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F5" w:rsidRPr="00A117CF" w:rsidRDefault="000D46F5" w:rsidP="000D46F5">
      <w:pPr>
        <w:rPr>
          <w:rFonts w:ascii="Times New Roman" w:hAnsi="Times New Roman" w:cs="Times New Roman"/>
          <w:sz w:val="24"/>
          <w:szCs w:val="24"/>
        </w:rPr>
      </w:pPr>
    </w:p>
    <w:p w:rsidR="000D46F5" w:rsidRPr="00A117CF" w:rsidRDefault="000D46F5" w:rsidP="000D46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7CF">
        <w:rPr>
          <w:rFonts w:ascii="Times New Roman" w:cs="Times New Roman"/>
          <w:b/>
          <w:sz w:val="32"/>
          <w:szCs w:val="32"/>
        </w:rPr>
        <w:t>新</w:t>
      </w:r>
      <w:r w:rsidRPr="00A117CF">
        <w:rPr>
          <w:rFonts w:ascii="Times New Roman" w:hAnsi="Times New Roman" w:cs="Times New Roman"/>
          <w:b/>
          <w:sz w:val="32"/>
          <w:szCs w:val="32"/>
        </w:rPr>
        <w:t>HSK</w:t>
      </w:r>
      <w:r w:rsidR="00B56F41">
        <w:rPr>
          <w:rFonts w:ascii="Times New Roman" w:hAnsi="Times New Roman" w:cs="Times New Roman" w:hint="eastAsia"/>
          <w:b/>
          <w:sz w:val="32"/>
          <w:szCs w:val="32"/>
        </w:rPr>
        <w:t>词汇控制</w:t>
      </w:r>
      <w:r>
        <w:rPr>
          <w:rFonts w:ascii="Times New Roman" w:cs="Times New Roman" w:hint="eastAsia"/>
          <w:b/>
          <w:sz w:val="32"/>
          <w:szCs w:val="32"/>
        </w:rPr>
        <w:t>对</w:t>
      </w:r>
      <w:r w:rsidRPr="00A117CF">
        <w:rPr>
          <w:rFonts w:ascii="Times New Roman" w:cs="Times New Roman"/>
          <w:b/>
          <w:sz w:val="32"/>
          <w:szCs w:val="32"/>
        </w:rPr>
        <w:t>试卷难度</w:t>
      </w:r>
      <w:r w:rsidR="001E5B18">
        <w:rPr>
          <w:rFonts w:ascii="Times New Roman" w:cs="Times New Roman" w:hint="eastAsia"/>
          <w:b/>
          <w:sz w:val="32"/>
          <w:szCs w:val="32"/>
        </w:rPr>
        <w:t>影响</w:t>
      </w:r>
      <w:r w:rsidR="00B56F41">
        <w:rPr>
          <w:rFonts w:ascii="Times New Roman" w:cs="Times New Roman" w:hint="eastAsia"/>
          <w:b/>
          <w:sz w:val="32"/>
          <w:szCs w:val="32"/>
        </w:rPr>
        <w:t>的研究</w:t>
      </w:r>
    </w:p>
    <w:p w:rsidR="000D46F5" w:rsidRDefault="000D46F5" w:rsidP="000D46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张晋军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解妮妮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符华均</w:t>
      </w:r>
    </w:p>
    <w:p w:rsidR="000D46F5" w:rsidRDefault="000D46F5" w:rsidP="000D4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6F5" w:rsidRDefault="000D46F5" w:rsidP="000D46F5">
      <w:pPr>
        <w:rPr>
          <w:rFonts w:ascii="Times New Roman" w:hAnsi="Times New Roman" w:cs="Times New Roman"/>
          <w:sz w:val="24"/>
          <w:szCs w:val="24"/>
        </w:rPr>
      </w:pPr>
    </w:p>
    <w:p w:rsidR="000D46F5" w:rsidRPr="00FA2347" w:rsidRDefault="000D46F5" w:rsidP="000C39D0">
      <w:pPr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D4735B">
        <w:rPr>
          <w:rFonts w:ascii="Times New Roman" w:hAnsi="Times New Roman" w:cs="Times New Roman" w:hint="eastAsia"/>
          <w:b/>
          <w:sz w:val="24"/>
          <w:szCs w:val="24"/>
        </w:rPr>
        <w:t>摘</w:t>
      </w:r>
      <w:r w:rsidRPr="00D4735B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Pr="00D4735B">
        <w:rPr>
          <w:rFonts w:ascii="Times New Roman" w:hAnsi="Times New Roman" w:cs="Times New Roman" w:hint="eastAsia"/>
          <w:b/>
          <w:sz w:val="24"/>
          <w:szCs w:val="24"/>
        </w:rPr>
        <w:t>要：</w:t>
      </w:r>
      <w:r w:rsidR="00FA2347" w:rsidRPr="00FA2347">
        <w:rPr>
          <w:rFonts w:ascii="Times New Roman" w:hAnsi="Times New Roman" w:cs="Times New Roman" w:hint="eastAsia"/>
          <w:sz w:val="24"/>
          <w:szCs w:val="24"/>
        </w:rPr>
        <w:t>新汉语</w:t>
      </w:r>
      <w:r w:rsidR="00FA2347">
        <w:rPr>
          <w:rFonts w:ascii="Times New Roman" w:hAnsi="Times New Roman" w:cs="Times New Roman" w:hint="eastAsia"/>
          <w:sz w:val="24"/>
          <w:szCs w:val="24"/>
        </w:rPr>
        <w:t>水平考试（</w:t>
      </w:r>
      <w:r w:rsidR="00FA2347">
        <w:rPr>
          <w:rFonts w:ascii="Times New Roman" w:hAnsi="Times New Roman" w:cs="Times New Roman" w:hint="eastAsia"/>
          <w:sz w:val="24"/>
          <w:szCs w:val="24"/>
        </w:rPr>
        <w:t>HSK</w:t>
      </w:r>
      <w:r w:rsidR="00FA2347">
        <w:rPr>
          <w:rFonts w:ascii="Times New Roman" w:hAnsi="Times New Roman" w:cs="Times New Roman" w:hint="eastAsia"/>
          <w:sz w:val="24"/>
          <w:szCs w:val="24"/>
        </w:rPr>
        <w:t>）</w:t>
      </w:r>
      <w:r w:rsidR="00D448AD">
        <w:rPr>
          <w:rFonts w:ascii="Times New Roman" w:hAnsi="Times New Roman" w:cs="Times New Roman" w:hint="eastAsia"/>
          <w:sz w:val="24"/>
          <w:szCs w:val="24"/>
        </w:rPr>
        <w:t>笔试</w:t>
      </w:r>
      <w:r w:rsidR="00FA2347">
        <w:rPr>
          <w:rFonts w:ascii="Times New Roman" w:hAnsi="Times New Roman" w:cs="Times New Roman" w:hint="eastAsia"/>
          <w:sz w:val="24"/>
          <w:szCs w:val="24"/>
        </w:rPr>
        <w:t>一至</w:t>
      </w:r>
      <w:r w:rsidR="000B630E">
        <w:rPr>
          <w:rFonts w:ascii="Times New Roman" w:hAnsi="Times New Roman" w:cs="Times New Roman" w:hint="eastAsia"/>
          <w:sz w:val="24"/>
          <w:szCs w:val="24"/>
        </w:rPr>
        <w:t>三</w:t>
      </w:r>
      <w:r w:rsidR="00FA2347">
        <w:rPr>
          <w:rFonts w:ascii="Times New Roman" w:hAnsi="Times New Roman" w:cs="Times New Roman" w:hint="eastAsia"/>
          <w:sz w:val="24"/>
          <w:szCs w:val="24"/>
        </w:rPr>
        <w:t>级在</w:t>
      </w:r>
      <w:r w:rsidR="008737B5">
        <w:rPr>
          <w:rFonts w:ascii="Times New Roman" w:hAnsi="Times New Roman" w:cs="Times New Roman" w:hint="eastAsia"/>
          <w:sz w:val="24"/>
          <w:szCs w:val="24"/>
        </w:rPr>
        <w:t>命题、</w:t>
      </w:r>
      <w:r w:rsidR="000B2967">
        <w:rPr>
          <w:rFonts w:ascii="Times New Roman" w:hAnsi="Times New Roman" w:cs="Times New Roman" w:hint="eastAsia"/>
          <w:sz w:val="24"/>
          <w:szCs w:val="24"/>
        </w:rPr>
        <w:t>拼制试卷时，严格遵循“</w:t>
      </w:r>
      <w:r w:rsidR="00AF525B">
        <w:rPr>
          <w:rFonts w:ascii="Times New Roman" w:hAnsi="Times New Roman" w:cs="Times New Roman" w:hint="eastAsia"/>
          <w:sz w:val="24"/>
          <w:szCs w:val="24"/>
        </w:rPr>
        <w:t>词汇</w:t>
      </w:r>
      <w:r w:rsidR="000B2967">
        <w:rPr>
          <w:rFonts w:ascii="Times New Roman" w:hAnsi="Times New Roman" w:cs="Times New Roman" w:hint="eastAsia"/>
          <w:sz w:val="24"/>
          <w:szCs w:val="24"/>
        </w:rPr>
        <w:t>控制精密化”的</w:t>
      </w:r>
      <w:r w:rsidR="00634D7C">
        <w:rPr>
          <w:rFonts w:ascii="Times New Roman" w:hAnsi="Times New Roman" w:cs="Times New Roman" w:hint="eastAsia"/>
          <w:sz w:val="24"/>
          <w:szCs w:val="24"/>
        </w:rPr>
        <w:t>原则，</w:t>
      </w:r>
      <w:r w:rsidR="001D7CF7">
        <w:rPr>
          <w:rFonts w:ascii="Times New Roman" w:hAnsi="Times New Roman" w:cs="Times New Roman" w:hint="eastAsia"/>
          <w:sz w:val="24"/>
          <w:szCs w:val="24"/>
        </w:rPr>
        <w:t>这对试卷难度</w:t>
      </w:r>
      <w:r w:rsidR="005C5BD6">
        <w:rPr>
          <w:rFonts w:ascii="Times New Roman" w:hAnsi="Times New Roman" w:cs="Times New Roman" w:hint="eastAsia"/>
          <w:sz w:val="24"/>
          <w:szCs w:val="24"/>
        </w:rPr>
        <w:t>的</w:t>
      </w:r>
      <w:r w:rsidR="001D7CF7">
        <w:rPr>
          <w:rFonts w:ascii="Times New Roman" w:hAnsi="Times New Roman" w:cs="Times New Roman" w:hint="eastAsia"/>
          <w:sz w:val="24"/>
          <w:szCs w:val="24"/>
        </w:rPr>
        <w:t>影响</w:t>
      </w:r>
      <w:r w:rsidR="005C5BD6">
        <w:rPr>
          <w:rFonts w:ascii="Times New Roman" w:hAnsi="Times New Roman" w:cs="Times New Roman" w:hint="eastAsia"/>
          <w:sz w:val="24"/>
          <w:szCs w:val="24"/>
        </w:rPr>
        <w:t>怎样？</w:t>
      </w:r>
      <w:r w:rsidR="00374086">
        <w:rPr>
          <w:rFonts w:ascii="Times New Roman" w:hAnsi="Times New Roman" w:cs="Times New Roman" w:hint="eastAsia"/>
          <w:sz w:val="24"/>
          <w:szCs w:val="24"/>
        </w:rPr>
        <w:t>数据</w:t>
      </w:r>
      <w:r w:rsidR="00EC2931">
        <w:rPr>
          <w:rFonts w:ascii="Times New Roman" w:hAnsi="Times New Roman" w:cs="Times New Roman" w:hint="eastAsia"/>
          <w:sz w:val="24"/>
          <w:szCs w:val="24"/>
        </w:rPr>
        <w:t>表明，</w:t>
      </w:r>
      <w:r w:rsidR="00FA2347">
        <w:rPr>
          <w:rFonts w:ascii="Times New Roman" w:hAnsi="Times New Roman" w:cs="Times New Roman" w:hint="eastAsia"/>
          <w:sz w:val="24"/>
          <w:szCs w:val="24"/>
        </w:rPr>
        <w:t>“</w:t>
      </w:r>
      <w:r w:rsidR="00AF525B">
        <w:rPr>
          <w:rFonts w:ascii="Times New Roman" w:hAnsi="Times New Roman" w:cs="Times New Roman" w:hint="eastAsia"/>
          <w:sz w:val="24"/>
          <w:szCs w:val="24"/>
        </w:rPr>
        <w:t>词汇</w:t>
      </w:r>
      <w:r w:rsidR="00FA2347">
        <w:rPr>
          <w:rFonts w:ascii="Times New Roman" w:hAnsi="Times New Roman" w:cs="Times New Roman" w:hint="eastAsia"/>
          <w:sz w:val="24"/>
          <w:szCs w:val="24"/>
        </w:rPr>
        <w:t>控制精密化”不能成为新</w:t>
      </w:r>
      <w:r w:rsidR="00FA2347">
        <w:rPr>
          <w:rFonts w:ascii="Times New Roman" w:hAnsi="Times New Roman" w:cs="Times New Roman" w:hint="eastAsia"/>
          <w:sz w:val="24"/>
          <w:szCs w:val="24"/>
        </w:rPr>
        <w:t>HSK</w:t>
      </w:r>
      <w:r w:rsidR="00FA2347">
        <w:rPr>
          <w:rFonts w:ascii="Times New Roman" w:hAnsi="Times New Roman" w:cs="Times New Roman" w:hint="eastAsia"/>
          <w:sz w:val="24"/>
          <w:szCs w:val="24"/>
        </w:rPr>
        <w:t>一至</w:t>
      </w:r>
      <w:r w:rsidR="00E2322E">
        <w:rPr>
          <w:rFonts w:ascii="Times New Roman" w:hAnsi="Times New Roman" w:cs="Times New Roman" w:hint="eastAsia"/>
          <w:sz w:val="24"/>
          <w:szCs w:val="24"/>
        </w:rPr>
        <w:t>三</w:t>
      </w:r>
      <w:r w:rsidR="00FA2347">
        <w:rPr>
          <w:rFonts w:ascii="Times New Roman" w:hAnsi="Times New Roman" w:cs="Times New Roman" w:hint="eastAsia"/>
          <w:sz w:val="24"/>
          <w:szCs w:val="24"/>
        </w:rPr>
        <w:t>级不等值的理由。与</w:t>
      </w:r>
      <w:r w:rsidR="00481975">
        <w:rPr>
          <w:rFonts w:ascii="Times New Roman" w:hAnsi="Times New Roman" w:cs="Times New Roman" w:hint="eastAsia"/>
          <w:sz w:val="24"/>
          <w:szCs w:val="24"/>
        </w:rPr>
        <w:t>词汇</w:t>
      </w:r>
      <w:r w:rsidR="00FA2347">
        <w:rPr>
          <w:rFonts w:ascii="Times New Roman" w:hAnsi="Times New Roman" w:cs="Times New Roman" w:hint="eastAsia"/>
          <w:sz w:val="24"/>
          <w:szCs w:val="24"/>
        </w:rPr>
        <w:t>控制不那么精密的</w:t>
      </w:r>
      <w:r w:rsidR="00BB18BD">
        <w:rPr>
          <w:rFonts w:ascii="Times New Roman" w:hAnsi="Times New Roman" w:cs="Times New Roman" w:hint="eastAsia"/>
          <w:sz w:val="24"/>
          <w:szCs w:val="24"/>
        </w:rPr>
        <w:t>其它等级</w:t>
      </w:r>
      <w:r w:rsidR="00FA2347">
        <w:rPr>
          <w:rFonts w:ascii="Times New Roman" w:hAnsi="Times New Roman" w:cs="Times New Roman" w:hint="eastAsia"/>
          <w:sz w:val="24"/>
          <w:szCs w:val="24"/>
        </w:rPr>
        <w:t>相比，新</w:t>
      </w:r>
      <w:r w:rsidR="00FA2347">
        <w:rPr>
          <w:rFonts w:ascii="Times New Roman" w:hAnsi="Times New Roman" w:cs="Times New Roman" w:hint="eastAsia"/>
          <w:sz w:val="24"/>
          <w:szCs w:val="24"/>
        </w:rPr>
        <w:t>HSK</w:t>
      </w:r>
      <w:r w:rsidR="00FA2347">
        <w:rPr>
          <w:rFonts w:ascii="Times New Roman" w:hAnsi="Times New Roman" w:cs="Times New Roman" w:hint="eastAsia"/>
          <w:sz w:val="24"/>
          <w:szCs w:val="24"/>
        </w:rPr>
        <w:t>一至</w:t>
      </w:r>
      <w:r w:rsidR="008C5367">
        <w:rPr>
          <w:rFonts w:ascii="Times New Roman" w:hAnsi="Times New Roman" w:cs="Times New Roman" w:hint="eastAsia"/>
          <w:sz w:val="24"/>
          <w:szCs w:val="24"/>
        </w:rPr>
        <w:t>三</w:t>
      </w:r>
      <w:r w:rsidR="00FA2347">
        <w:rPr>
          <w:rFonts w:ascii="Times New Roman" w:hAnsi="Times New Roman" w:cs="Times New Roman" w:hint="eastAsia"/>
          <w:sz w:val="24"/>
          <w:szCs w:val="24"/>
        </w:rPr>
        <w:t>级在难度稳定性上的表现并不占优势。</w:t>
      </w:r>
    </w:p>
    <w:p w:rsidR="000D46F5" w:rsidRPr="00D4735B" w:rsidRDefault="000D46F5" w:rsidP="000D46F5">
      <w:pPr>
        <w:ind w:firstLine="465"/>
        <w:rPr>
          <w:rFonts w:ascii="Times New Roman" w:hAnsi="Times New Roman" w:cs="Times New Roman"/>
          <w:b/>
          <w:sz w:val="24"/>
          <w:szCs w:val="24"/>
        </w:rPr>
      </w:pPr>
    </w:p>
    <w:p w:rsidR="000D46F5" w:rsidRDefault="000D46F5" w:rsidP="000D46F5">
      <w:pPr>
        <w:ind w:firstLineChars="200" w:firstLine="482"/>
        <w:rPr>
          <w:rFonts w:ascii="Times New Roman" w:hAnsi="Times New Roman" w:cs="Times New Roman"/>
          <w:sz w:val="24"/>
          <w:szCs w:val="24"/>
        </w:rPr>
      </w:pPr>
      <w:r w:rsidRPr="00D4735B">
        <w:rPr>
          <w:rFonts w:ascii="Times New Roman" w:hAnsi="Times New Roman" w:cs="Times New Roman" w:hint="eastAsia"/>
          <w:b/>
          <w:sz w:val="24"/>
          <w:szCs w:val="24"/>
        </w:rPr>
        <w:t>关键词：</w:t>
      </w:r>
      <w:r>
        <w:rPr>
          <w:rFonts w:ascii="Times New Roman" w:hAnsi="Times New Roman" w:cs="Times New Roman" w:hint="eastAsia"/>
          <w:sz w:val="24"/>
          <w:szCs w:val="24"/>
        </w:rPr>
        <w:t>新</w:t>
      </w:r>
      <w:r>
        <w:rPr>
          <w:rFonts w:ascii="Times New Roman" w:hAnsi="Times New Roman" w:cs="Times New Roman" w:hint="eastAsia"/>
          <w:sz w:val="24"/>
          <w:szCs w:val="24"/>
        </w:rPr>
        <w:t>HSK</w:t>
      </w:r>
      <w:r>
        <w:rPr>
          <w:rFonts w:ascii="Times New Roman" w:hAnsi="Times New Roman" w:cs="Times New Roman" w:hint="eastAsia"/>
          <w:sz w:val="24"/>
          <w:szCs w:val="24"/>
        </w:rPr>
        <w:t>、汉语、考试、词汇、难度</w:t>
      </w:r>
    </w:p>
    <w:p w:rsidR="000D46F5" w:rsidRDefault="000D46F5" w:rsidP="000D46F5">
      <w:pPr>
        <w:rPr>
          <w:rFonts w:ascii="Times New Roman" w:hAnsi="Times New Roman" w:cs="Times New Roman"/>
          <w:sz w:val="24"/>
          <w:szCs w:val="24"/>
        </w:rPr>
      </w:pPr>
    </w:p>
    <w:p w:rsidR="000D46F5" w:rsidRPr="00A117CF" w:rsidRDefault="000D46F5" w:rsidP="000D46F5">
      <w:pPr>
        <w:rPr>
          <w:rFonts w:ascii="Times New Roman" w:hAnsi="Times New Roman" w:cs="Times New Roman"/>
          <w:sz w:val="24"/>
          <w:szCs w:val="24"/>
        </w:rPr>
      </w:pPr>
    </w:p>
    <w:p w:rsidR="000D46F5" w:rsidRDefault="000D46F5" w:rsidP="000D46F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新汉语水平考试（</w:t>
      </w:r>
      <w:r>
        <w:rPr>
          <w:rFonts w:ascii="Times New Roman" w:hAnsi="Times New Roman" w:cs="Times New Roman" w:hint="eastAsia"/>
          <w:sz w:val="24"/>
          <w:szCs w:val="24"/>
        </w:rPr>
        <w:t>HSK</w:t>
      </w:r>
      <w:r>
        <w:rPr>
          <w:rFonts w:ascii="Times New Roman" w:hAnsi="Times New Roman" w:cs="Times New Roman" w:hint="eastAsia"/>
          <w:sz w:val="24"/>
          <w:szCs w:val="24"/>
        </w:rPr>
        <w:t>）是一项国际汉语能力标准化考试，重点考查汉语非第一语言的考生在生活、学习、工作中运用汉语进行交际的能力。新</w:t>
      </w:r>
      <w:r>
        <w:rPr>
          <w:rFonts w:ascii="Times New Roman" w:hAnsi="Times New Roman" w:cs="Times New Roman" w:hint="eastAsia"/>
          <w:sz w:val="24"/>
          <w:szCs w:val="24"/>
        </w:rPr>
        <w:t>HSK</w:t>
      </w:r>
      <w:r>
        <w:rPr>
          <w:rFonts w:ascii="Times New Roman" w:hAnsi="Times New Roman" w:cs="Times New Roman" w:hint="eastAsia"/>
          <w:sz w:val="24"/>
          <w:szCs w:val="24"/>
        </w:rPr>
        <w:t>分笔试和口试两个相互独立的部分</w:t>
      </w:r>
      <w:r w:rsidR="00EB5EBD">
        <w:rPr>
          <w:rFonts w:ascii="Times New Roman" w:hAnsi="Times New Roman" w:cs="Times New Roman" w:hint="eastAsia"/>
          <w:sz w:val="24"/>
          <w:szCs w:val="24"/>
        </w:rPr>
        <w:t>。新</w:t>
      </w:r>
      <w:r w:rsidR="00EB5EBD">
        <w:rPr>
          <w:rFonts w:ascii="Times New Roman" w:hAnsi="Times New Roman" w:cs="Times New Roman" w:hint="eastAsia"/>
          <w:sz w:val="24"/>
          <w:szCs w:val="24"/>
        </w:rPr>
        <w:t>HSK</w:t>
      </w:r>
      <w:r>
        <w:rPr>
          <w:rFonts w:ascii="Times New Roman" w:hAnsi="Times New Roman" w:cs="Times New Roman" w:hint="eastAsia"/>
          <w:sz w:val="24"/>
          <w:szCs w:val="24"/>
        </w:rPr>
        <w:t>笔试分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个等级</w:t>
      </w:r>
      <w:r w:rsidR="00EB5EBD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各等级对词汇量有不同的要求，具体信息见表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0D46F5" w:rsidRDefault="000D46F5" w:rsidP="000D46F5">
      <w:pPr>
        <w:rPr>
          <w:rFonts w:ascii="Times New Roman" w:hAnsi="Times New Roman" w:cs="Times New Roman"/>
          <w:sz w:val="24"/>
          <w:szCs w:val="24"/>
        </w:rPr>
      </w:pPr>
    </w:p>
    <w:p w:rsidR="000D46F5" w:rsidRDefault="000D46F5" w:rsidP="003B1ECB">
      <w:pPr>
        <w:spacing w:afterLines="50"/>
        <w:ind w:firstLineChars="2300" w:firstLine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表</w:t>
      </w:r>
      <w:r>
        <w:rPr>
          <w:rFonts w:ascii="Times New Roman" w:hAnsi="Times New Roman" w:cs="Times New Roman" w:hint="eastAsia"/>
          <w:sz w:val="24"/>
          <w:szCs w:val="24"/>
        </w:rPr>
        <w:t>1</w:t>
      </w:r>
    </w:p>
    <w:tbl>
      <w:tblPr>
        <w:tblStyle w:val="a5"/>
        <w:tblW w:w="0" w:type="auto"/>
        <w:jc w:val="center"/>
        <w:tblLook w:val="04A0"/>
      </w:tblPr>
      <w:tblGrid>
        <w:gridCol w:w="2127"/>
        <w:gridCol w:w="1984"/>
      </w:tblGrid>
      <w:tr w:rsidR="000D46F5" w:rsidTr="00DF7F42">
        <w:trPr>
          <w:trHeight w:val="397"/>
          <w:jc w:val="center"/>
        </w:trPr>
        <w:tc>
          <w:tcPr>
            <w:tcW w:w="2127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HSK</w:t>
            </w:r>
          </w:p>
        </w:tc>
        <w:tc>
          <w:tcPr>
            <w:tcW w:w="1984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词汇量</w:t>
            </w:r>
          </w:p>
        </w:tc>
      </w:tr>
      <w:tr w:rsidR="000D46F5" w:rsidTr="00DF7F42">
        <w:trPr>
          <w:trHeight w:val="397"/>
          <w:jc w:val="center"/>
        </w:trPr>
        <w:tc>
          <w:tcPr>
            <w:tcW w:w="2127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HSK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（一级）</w:t>
            </w:r>
          </w:p>
        </w:tc>
        <w:tc>
          <w:tcPr>
            <w:tcW w:w="1984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150</w:t>
            </w:r>
          </w:p>
        </w:tc>
      </w:tr>
      <w:tr w:rsidR="000D46F5" w:rsidTr="00DF7F42">
        <w:trPr>
          <w:trHeight w:val="397"/>
          <w:jc w:val="center"/>
        </w:trPr>
        <w:tc>
          <w:tcPr>
            <w:tcW w:w="2127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HSK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（二级）</w:t>
            </w:r>
          </w:p>
        </w:tc>
        <w:tc>
          <w:tcPr>
            <w:tcW w:w="1984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300</w:t>
            </w:r>
          </w:p>
        </w:tc>
      </w:tr>
      <w:tr w:rsidR="000D46F5" w:rsidTr="00DF7F42">
        <w:trPr>
          <w:trHeight w:val="397"/>
          <w:jc w:val="center"/>
        </w:trPr>
        <w:tc>
          <w:tcPr>
            <w:tcW w:w="2127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HSK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（三级）</w:t>
            </w:r>
          </w:p>
        </w:tc>
        <w:tc>
          <w:tcPr>
            <w:tcW w:w="1984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600</w:t>
            </w:r>
          </w:p>
        </w:tc>
      </w:tr>
      <w:tr w:rsidR="000D46F5" w:rsidTr="00DF7F42">
        <w:trPr>
          <w:trHeight w:val="397"/>
          <w:jc w:val="center"/>
        </w:trPr>
        <w:tc>
          <w:tcPr>
            <w:tcW w:w="2127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HSK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（四级）</w:t>
            </w:r>
          </w:p>
        </w:tc>
        <w:tc>
          <w:tcPr>
            <w:tcW w:w="1984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1200</w:t>
            </w:r>
          </w:p>
        </w:tc>
      </w:tr>
      <w:tr w:rsidR="000D46F5" w:rsidTr="00DF7F42">
        <w:trPr>
          <w:trHeight w:val="397"/>
          <w:jc w:val="center"/>
        </w:trPr>
        <w:tc>
          <w:tcPr>
            <w:tcW w:w="2127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HSK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（五级）</w:t>
            </w:r>
          </w:p>
        </w:tc>
        <w:tc>
          <w:tcPr>
            <w:tcW w:w="1984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2500</w:t>
            </w:r>
          </w:p>
        </w:tc>
      </w:tr>
      <w:tr w:rsidR="000D46F5" w:rsidTr="00DF7F42">
        <w:trPr>
          <w:trHeight w:val="397"/>
          <w:jc w:val="center"/>
        </w:trPr>
        <w:tc>
          <w:tcPr>
            <w:tcW w:w="2127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HSK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（六级）</w:t>
            </w:r>
          </w:p>
        </w:tc>
        <w:tc>
          <w:tcPr>
            <w:tcW w:w="1984" w:type="dxa"/>
            <w:vAlign w:val="center"/>
          </w:tcPr>
          <w:p w:rsidR="000D46F5" w:rsidRDefault="000D46F5" w:rsidP="00DF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及以上</w:t>
            </w:r>
          </w:p>
        </w:tc>
      </w:tr>
    </w:tbl>
    <w:p w:rsidR="000D46F5" w:rsidRDefault="000D46F5" w:rsidP="000D46F5">
      <w:pPr>
        <w:rPr>
          <w:rFonts w:ascii="Times New Roman" w:hAnsi="Times New Roman" w:cs="Times New Roman"/>
          <w:sz w:val="24"/>
          <w:szCs w:val="24"/>
        </w:rPr>
      </w:pPr>
    </w:p>
    <w:p w:rsidR="00842CEF" w:rsidRDefault="000D46F5" w:rsidP="00B370D1">
      <w:pPr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新</w:t>
      </w:r>
      <w:r>
        <w:rPr>
          <w:rFonts w:ascii="Times New Roman" w:hAnsi="Times New Roman" w:cs="Times New Roman" w:hint="eastAsia"/>
          <w:sz w:val="24"/>
          <w:szCs w:val="24"/>
        </w:rPr>
        <w:t>HSK</w:t>
      </w:r>
      <w:r>
        <w:rPr>
          <w:rFonts w:ascii="Times New Roman" w:hAnsi="Times New Roman" w:cs="Times New Roman" w:hint="eastAsia"/>
          <w:sz w:val="24"/>
          <w:szCs w:val="24"/>
        </w:rPr>
        <w:t>在命题、拼制试卷的过程中，遵循“</w:t>
      </w:r>
      <w:r w:rsidR="00481975">
        <w:rPr>
          <w:rFonts w:ascii="Times New Roman" w:hAnsi="Times New Roman" w:cs="Times New Roman" w:hint="eastAsia"/>
          <w:sz w:val="24"/>
          <w:szCs w:val="24"/>
        </w:rPr>
        <w:t>词汇</w:t>
      </w:r>
      <w:r w:rsidRPr="00660AE6">
        <w:rPr>
          <w:rFonts w:ascii="Times New Roman" w:hAnsi="Times New Roman" w:cs="Times New Roman" w:hint="eastAsia"/>
          <w:sz w:val="24"/>
          <w:szCs w:val="24"/>
        </w:rPr>
        <w:t>控制精密化</w:t>
      </w:r>
      <w:r>
        <w:rPr>
          <w:rFonts w:ascii="Times New Roman" w:hAnsi="Times New Roman" w:cs="Times New Roman" w:hint="eastAsia"/>
          <w:sz w:val="24"/>
          <w:szCs w:val="24"/>
        </w:rPr>
        <w:t>”的原则。例如：</w:t>
      </w:r>
      <w:r w:rsidRPr="00660AE6">
        <w:rPr>
          <w:rFonts w:ascii="Times New Roman" w:hAnsi="Times New Roman" w:cs="Times New Roman" w:hint="eastAsia"/>
          <w:sz w:val="24"/>
          <w:szCs w:val="24"/>
        </w:rPr>
        <w:t>HSK</w:t>
      </w:r>
      <w:r w:rsidRPr="00660AE6">
        <w:rPr>
          <w:rFonts w:ascii="Times New Roman" w:hAnsi="Times New Roman" w:cs="Times New Roman" w:hint="eastAsia"/>
          <w:sz w:val="24"/>
          <w:szCs w:val="24"/>
        </w:rPr>
        <w:t>（一级）共</w:t>
      </w:r>
      <w:r w:rsidRPr="00660AE6">
        <w:rPr>
          <w:rFonts w:ascii="Times New Roman" w:hAnsi="Times New Roman" w:cs="Times New Roman" w:hint="eastAsia"/>
          <w:sz w:val="24"/>
          <w:szCs w:val="24"/>
        </w:rPr>
        <w:t>40</w:t>
      </w:r>
      <w:r w:rsidRPr="00660AE6">
        <w:rPr>
          <w:rFonts w:ascii="Times New Roman" w:hAnsi="Times New Roman" w:cs="Times New Roman" w:hint="eastAsia"/>
          <w:sz w:val="24"/>
          <w:szCs w:val="24"/>
        </w:rPr>
        <w:t>题，规定的</w:t>
      </w:r>
      <w:r w:rsidRPr="00660AE6">
        <w:rPr>
          <w:rFonts w:ascii="Times New Roman" w:hAnsi="Times New Roman" w:cs="Times New Roman" w:hint="eastAsia"/>
          <w:sz w:val="24"/>
          <w:szCs w:val="24"/>
        </w:rPr>
        <w:t>150</w:t>
      </w:r>
      <w:r w:rsidRPr="00660AE6">
        <w:rPr>
          <w:rFonts w:ascii="Times New Roman" w:hAnsi="Times New Roman" w:cs="Times New Roman" w:hint="eastAsia"/>
          <w:sz w:val="24"/>
          <w:szCs w:val="24"/>
        </w:rPr>
        <w:t>个词必须全部使用到，全卷一个超纲词都不许出现；</w:t>
      </w:r>
      <w:r w:rsidRPr="00660AE6">
        <w:rPr>
          <w:rFonts w:ascii="Times New Roman" w:hAnsi="Times New Roman" w:cs="Times New Roman" w:hint="eastAsia"/>
          <w:sz w:val="24"/>
          <w:szCs w:val="24"/>
        </w:rPr>
        <w:t>HSK</w:t>
      </w:r>
      <w:r w:rsidRPr="00660AE6">
        <w:rPr>
          <w:rFonts w:ascii="Times New Roman" w:hAnsi="Times New Roman" w:cs="Times New Roman" w:hint="eastAsia"/>
          <w:sz w:val="24"/>
          <w:szCs w:val="24"/>
        </w:rPr>
        <w:t>（二级）共</w:t>
      </w:r>
      <w:r w:rsidRPr="00660AE6">
        <w:rPr>
          <w:rFonts w:ascii="Times New Roman" w:hAnsi="Times New Roman" w:cs="Times New Roman" w:hint="eastAsia"/>
          <w:sz w:val="24"/>
          <w:szCs w:val="24"/>
        </w:rPr>
        <w:t>60</w:t>
      </w:r>
      <w:r w:rsidRPr="00660AE6">
        <w:rPr>
          <w:rFonts w:ascii="Times New Roman" w:hAnsi="Times New Roman" w:cs="Times New Roman" w:hint="eastAsia"/>
          <w:sz w:val="24"/>
          <w:szCs w:val="24"/>
        </w:rPr>
        <w:t>题，规定的</w:t>
      </w:r>
      <w:r w:rsidRPr="00660AE6">
        <w:rPr>
          <w:rFonts w:ascii="Times New Roman" w:hAnsi="Times New Roman" w:cs="Times New Roman" w:hint="eastAsia"/>
          <w:sz w:val="24"/>
          <w:szCs w:val="24"/>
        </w:rPr>
        <w:t>300</w:t>
      </w:r>
      <w:r w:rsidRPr="00660AE6">
        <w:rPr>
          <w:rFonts w:ascii="Times New Roman" w:hAnsi="Times New Roman" w:cs="Times New Roman" w:hint="eastAsia"/>
          <w:sz w:val="24"/>
          <w:szCs w:val="24"/>
        </w:rPr>
        <w:t>个词必须全部使用到，全卷一个超纲词都不许出现；</w:t>
      </w:r>
      <w:r w:rsidRPr="00660AE6">
        <w:rPr>
          <w:rFonts w:ascii="Times New Roman" w:hAnsi="Times New Roman" w:cs="Times New Roman" w:hint="eastAsia"/>
          <w:sz w:val="24"/>
          <w:szCs w:val="24"/>
        </w:rPr>
        <w:t>HSK</w:t>
      </w:r>
      <w:r w:rsidRPr="00660AE6">
        <w:rPr>
          <w:rFonts w:ascii="Times New Roman" w:hAnsi="Times New Roman" w:cs="Times New Roman" w:hint="eastAsia"/>
          <w:sz w:val="24"/>
          <w:szCs w:val="24"/>
        </w:rPr>
        <w:t>（三级）共</w:t>
      </w:r>
      <w:r w:rsidRPr="00660AE6">
        <w:rPr>
          <w:rFonts w:ascii="Times New Roman" w:hAnsi="Times New Roman" w:cs="Times New Roman" w:hint="eastAsia"/>
          <w:sz w:val="24"/>
          <w:szCs w:val="24"/>
        </w:rPr>
        <w:t>80</w:t>
      </w:r>
      <w:r w:rsidRPr="00660AE6">
        <w:rPr>
          <w:rFonts w:ascii="Times New Roman" w:hAnsi="Times New Roman" w:cs="Times New Roman" w:hint="eastAsia"/>
          <w:sz w:val="24"/>
          <w:szCs w:val="24"/>
        </w:rPr>
        <w:t>题，规定的</w:t>
      </w:r>
      <w:r w:rsidRPr="00660AE6">
        <w:rPr>
          <w:rFonts w:ascii="Times New Roman" w:hAnsi="Times New Roman" w:cs="Times New Roman" w:hint="eastAsia"/>
          <w:sz w:val="24"/>
          <w:szCs w:val="24"/>
        </w:rPr>
        <w:t>600</w:t>
      </w:r>
      <w:r w:rsidRPr="00660AE6">
        <w:rPr>
          <w:rFonts w:ascii="Times New Roman" w:hAnsi="Times New Roman" w:cs="Times New Roman" w:hint="eastAsia"/>
          <w:sz w:val="24"/>
          <w:szCs w:val="24"/>
        </w:rPr>
        <w:t>个词必须全部使用到，全卷一个超纲词都不许出现；</w:t>
      </w:r>
      <w:r w:rsidRPr="00660AE6">
        <w:rPr>
          <w:rFonts w:ascii="Times New Roman" w:hAnsi="Times New Roman" w:cs="Times New Roman" w:hint="eastAsia"/>
          <w:sz w:val="24"/>
          <w:szCs w:val="24"/>
        </w:rPr>
        <w:t>HSK</w:t>
      </w:r>
      <w:r w:rsidRPr="00660AE6">
        <w:rPr>
          <w:rFonts w:ascii="Times New Roman" w:hAnsi="Times New Roman" w:cs="Times New Roman" w:hint="eastAsia"/>
          <w:sz w:val="24"/>
          <w:szCs w:val="24"/>
        </w:rPr>
        <w:t>（四级）共</w:t>
      </w:r>
      <w:r w:rsidRPr="00660AE6">
        <w:rPr>
          <w:rFonts w:ascii="Times New Roman" w:hAnsi="Times New Roman" w:cs="Times New Roman" w:hint="eastAsia"/>
          <w:sz w:val="24"/>
          <w:szCs w:val="24"/>
        </w:rPr>
        <w:t>100</w:t>
      </w:r>
      <w:r w:rsidRPr="00660AE6">
        <w:rPr>
          <w:rFonts w:ascii="Times New Roman" w:hAnsi="Times New Roman" w:cs="Times New Roman" w:hint="eastAsia"/>
          <w:sz w:val="24"/>
          <w:szCs w:val="24"/>
        </w:rPr>
        <w:t>题，规定的</w:t>
      </w:r>
      <w:r w:rsidRPr="00660AE6">
        <w:rPr>
          <w:rFonts w:ascii="Times New Roman" w:hAnsi="Times New Roman" w:cs="Times New Roman" w:hint="eastAsia"/>
          <w:sz w:val="24"/>
          <w:szCs w:val="24"/>
        </w:rPr>
        <w:t>1200</w:t>
      </w:r>
      <w:r w:rsidRPr="00660AE6">
        <w:rPr>
          <w:rFonts w:ascii="Times New Roman" w:hAnsi="Times New Roman" w:cs="Times New Roman" w:hint="eastAsia"/>
          <w:sz w:val="24"/>
          <w:szCs w:val="24"/>
        </w:rPr>
        <w:t>个词必须至少“消耗”</w:t>
      </w:r>
      <w:r w:rsidRPr="00660AE6">
        <w:rPr>
          <w:rFonts w:ascii="Times New Roman" w:hAnsi="Times New Roman" w:cs="Times New Roman" w:hint="eastAsia"/>
          <w:sz w:val="24"/>
          <w:szCs w:val="24"/>
        </w:rPr>
        <w:t>960</w:t>
      </w:r>
      <w:r w:rsidRPr="00660AE6">
        <w:rPr>
          <w:rFonts w:ascii="Times New Roman" w:hAnsi="Times New Roman" w:cs="Times New Roman" w:hint="eastAsia"/>
          <w:sz w:val="24"/>
          <w:szCs w:val="24"/>
        </w:rPr>
        <w:t>个，全卷一个超纲词都不许出现；</w:t>
      </w:r>
      <w:r w:rsidRPr="00660AE6">
        <w:rPr>
          <w:rFonts w:ascii="Times New Roman" w:hAnsi="Times New Roman" w:cs="Times New Roman" w:hint="eastAsia"/>
          <w:sz w:val="24"/>
          <w:szCs w:val="24"/>
        </w:rPr>
        <w:t>HSK</w:t>
      </w:r>
      <w:r w:rsidRPr="00660AE6">
        <w:rPr>
          <w:rFonts w:ascii="Times New Roman" w:hAnsi="Times New Roman" w:cs="Times New Roman" w:hint="eastAsia"/>
          <w:sz w:val="24"/>
          <w:szCs w:val="24"/>
        </w:rPr>
        <w:t>（五级）共</w:t>
      </w:r>
      <w:r w:rsidRPr="00660AE6">
        <w:rPr>
          <w:rFonts w:ascii="Times New Roman" w:hAnsi="Times New Roman" w:cs="Times New Roman" w:hint="eastAsia"/>
          <w:sz w:val="24"/>
          <w:szCs w:val="24"/>
        </w:rPr>
        <w:t>100</w:t>
      </w:r>
      <w:r w:rsidRPr="00660AE6">
        <w:rPr>
          <w:rFonts w:ascii="Times New Roman" w:hAnsi="Times New Roman" w:cs="Times New Roman" w:hint="eastAsia"/>
          <w:sz w:val="24"/>
          <w:szCs w:val="24"/>
        </w:rPr>
        <w:t>题，要尽可能多地使用规定的</w:t>
      </w:r>
      <w:r w:rsidRPr="00660AE6">
        <w:rPr>
          <w:rFonts w:ascii="Times New Roman" w:hAnsi="Times New Roman" w:cs="Times New Roman" w:hint="eastAsia"/>
          <w:sz w:val="24"/>
          <w:szCs w:val="24"/>
        </w:rPr>
        <w:t>2500</w:t>
      </w:r>
      <w:r w:rsidRPr="00660AE6">
        <w:rPr>
          <w:rFonts w:ascii="Times New Roman" w:hAnsi="Times New Roman" w:cs="Times New Roman" w:hint="eastAsia"/>
          <w:sz w:val="24"/>
          <w:szCs w:val="24"/>
        </w:rPr>
        <w:t>词，尤其是新增的</w:t>
      </w:r>
      <w:r w:rsidRPr="00660AE6">
        <w:rPr>
          <w:rFonts w:ascii="Times New Roman" w:hAnsi="Times New Roman" w:cs="Times New Roman" w:hint="eastAsia"/>
          <w:sz w:val="24"/>
          <w:szCs w:val="24"/>
        </w:rPr>
        <w:t>1300</w:t>
      </w:r>
      <w:r w:rsidRPr="00660AE6">
        <w:rPr>
          <w:rFonts w:ascii="Times New Roman" w:hAnsi="Times New Roman" w:cs="Times New Roman" w:hint="eastAsia"/>
          <w:sz w:val="24"/>
          <w:szCs w:val="24"/>
        </w:rPr>
        <w:t>词，全卷超纲词控制在</w:t>
      </w:r>
      <w:r w:rsidRPr="00660AE6">
        <w:rPr>
          <w:rFonts w:ascii="Times New Roman" w:hAnsi="Times New Roman" w:cs="Times New Roman" w:hint="eastAsia"/>
          <w:sz w:val="24"/>
          <w:szCs w:val="24"/>
        </w:rPr>
        <w:t>15%</w:t>
      </w:r>
      <w:r w:rsidRPr="00660AE6">
        <w:rPr>
          <w:rFonts w:ascii="Times New Roman" w:hAnsi="Times New Roman" w:cs="Times New Roman" w:hint="eastAsia"/>
          <w:sz w:val="24"/>
          <w:szCs w:val="24"/>
        </w:rPr>
        <w:t>左右；</w:t>
      </w:r>
      <w:r w:rsidRPr="00660AE6">
        <w:rPr>
          <w:rFonts w:ascii="Times New Roman" w:hAnsi="Times New Roman" w:cs="Times New Roman" w:hint="eastAsia"/>
          <w:sz w:val="24"/>
          <w:szCs w:val="24"/>
        </w:rPr>
        <w:t>HSK</w:t>
      </w:r>
      <w:r w:rsidRPr="00660AE6">
        <w:rPr>
          <w:rFonts w:ascii="Times New Roman" w:hAnsi="Times New Roman" w:cs="Times New Roman" w:hint="eastAsia"/>
          <w:sz w:val="24"/>
          <w:szCs w:val="24"/>
        </w:rPr>
        <w:t>（六级）共</w:t>
      </w:r>
      <w:r w:rsidRPr="00660AE6">
        <w:rPr>
          <w:rFonts w:ascii="Times New Roman" w:hAnsi="Times New Roman" w:cs="Times New Roman" w:hint="eastAsia"/>
          <w:sz w:val="24"/>
          <w:szCs w:val="24"/>
        </w:rPr>
        <w:t>101</w:t>
      </w:r>
      <w:r w:rsidRPr="00660AE6">
        <w:rPr>
          <w:rFonts w:ascii="Times New Roman" w:hAnsi="Times New Roman" w:cs="Times New Roman" w:hint="eastAsia"/>
          <w:sz w:val="24"/>
          <w:szCs w:val="24"/>
        </w:rPr>
        <w:t>题，试题语料在词汇的使用上，不受规定的</w:t>
      </w:r>
      <w:r w:rsidRPr="00660AE6">
        <w:rPr>
          <w:rFonts w:ascii="Times New Roman" w:hAnsi="Times New Roman" w:cs="Times New Roman" w:hint="eastAsia"/>
          <w:sz w:val="24"/>
          <w:szCs w:val="24"/>
        </w:rPr>
        <w:t>5000</w:t>
      </w:r>
      <w:r w:rsidRPr="00660AE6">
        <w:rPr>
          <w:rFonts w:ascii="Times New Roman" w:hAnsi="Times New Roman" w:cs="Times New Roman" w:hint="eastAsia"/>
          <w:sz w:val="24"/>
          <w:szCs w:val="24"/>
        </w:rPr>
        <w:t>词的限制，但考点和词语题选项中的词语应该在这</w:t>
      </w:r>
      <w:r w:rsidRPr="00660AE6">
        <w:rPr>
          <w:rFonts w:ascii="Times New Roman" w:hAnsi="Times New Roman" w:cs="Times New Roman" w:hint="eastAsia"/>
          <w:sz w:val="24"/>
          <w:szCs w:val="24"/>
        </w:rPr>
        <w:t>5000</w:t>
      </w:r>
      <w:r w:rsidRPr="00660AE6">
        <w:rPr>
          <w:rFonts w:ascii="Times New Roman" w:hAnsi="Times New Roman" w:cs="Times New Roman" w:hint="eastAsia"/>
          <w:sz w:val="24"/>
          <w:szCs w:val="24"/>
        </w:rPr>
        <w:t>词范围内。</w:t>
      </w:r>
    </w:p>
    <w:p w:rsidR="00AD1092" w:rsidRDefault="00AD1092" w:rsidP="00B370D1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AD1092" w:rsidRPr="001A66E4" w:rsidRDefault="00AD1092" w:rsidP="00B370D1">
      <w:pPr>
        <w:ind w:firstLine="480"/>
        <w:rPr>
          <w:rFonts w:ascii="Times New Roman" w:hAnsi="Times New Roman" w:cs="Times New Roman"/>
          <w:b/>
          <w:sz w:val="24"/>
          <w:szCs w:val="24"/>
        </w:rPr>
      </w:pPr>
      <w:r w:rsidRPr="001A66E4">
        <w:rPr>
          <w:rFonts w:ascii="Times New Roman" w:hAnsi="Times New Roman" w:cs="Times New Roman" w:hint="eastAsia"/>
          <w:b/>
          <w:sz w:val="24"/>
          <w:szCs w:val="24"/>
        </w:rPr>
        <w:t>一、问题的提出</w:t>
      </w:r>
    </w:p>
    <w:p w:rsidR="00AD1092" w:rsidRPr="00841193" w:rsidRDefault="00AD1092" w:rsidP="00B370D1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F808B9" w:rsidRDefault="000D46F5" w:rsidP="000D46F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为使参加不同次考试的考生得到公平对待，新</w:t>
      </w:r>
      <w:r>
        <w:rPr>
          <w:rFonts w:ascii="Times New Roman" w:hAnsi="Times New Roman" w:cs="Times New Roman" w:hint="eastAsia"/>
          <w:sz w:val="24"/>
          <w:szCs w:val="24"/>
        </w:rPr>
        <w:t>HSK</w:t>
      </w:r>
      <w:r>
        <w:rPr>
          <w:rFonts w:ascii="Times New Roman" w:hAnsi="Times New Roman" w:cs="Times New Roman" w:hint="eastAsia"/>
          <w:sz w:val="24"/>
          <w:szCs w:val="24"/>
        </w:rPr>
        <w:t>要对考生分数进行等值处理。在新</w:t>
      </w:r>
      <w:r>
        <w:rPr>
          <w:rFonts w:ascii="Times New Roman" w:hAnsi="Times New Roman" w:cs="Times New Roman" w:hint="eastAsia"/>
          <w:sz w:val="24"/>
          <w:szCs w:val="24"/>
        </w:rPr>
        <w:t>HSK</w:t>
      </w:r>
      <w:r>
        <w:rPr>
          <w:rFonts w:ascii="Times New Roman" w:hAnsi="Times New Roman" w:cs="Times New Roman" w:hint="eastAsia"/>
          <w:sz w:val="24"/>
          <w:szCs w:val="24"/>
        </w:rPr>
        <w:t>一至三级是否要等值的问题上，有两种意见。一种意见认为：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>这三个等级的试卷，在</w:t>
      </w:r>
      <w:r w:rsidR="00481975">
        <w:rPr>
          <w:rFonts w:ascii="Times New Roman" w:hAnsi="Times New Roman" w:cs="Times New Roman" w:hint="eastAsia"/>
          <w:sz w:val="24"/>
          <w:szCs w:val="24"/>
        </w:rPr>
        <w:t>词汇</w:t>
      </w:r>
      <w:r>
        <w:rPr>
          <w:rFonts w:ascii="Times New Roman" w:hAnsi="Times New Roman" w:cs="Times New Roman" w:hint="eastAsia"/>
          <w:sz w:val="24"/>
          <w:szCs w:val="24"/>
        </w:rPr>
        <w:t>的使用上已经达到了精密控制的程度，不同试卷在难度上应该只有细微的差别，等值的意义不大。另一种意见认为：试卷的难度固然受</w:t>
      </w:r>
      <w:r w:rsidR="007B0EA3">
        <w:rPr>
          <w:rFonts w:ascii="Times New Roman" w:hAnsi="Times New Roman" w:cs="Times New Roman" w:hint="eastAsia"/>
          <w:sz w:val="24"/>
          <w:szCs w:val="24"/>
        </w:rPr>
        <w:t>词汇</w:t>
      </w:r>
      <w:r>
        <w:rPr>
          <w:rFonts w:ascii="Times New Roman" w:hAnsi="Times New Roman" w:cs="Times New Roman" w:hint="eastAsia"/>
          <w:sz w:val="24"/>
          <w:szCs w:val="24"/>
        </w:rPr>
        <w:t>使用的影响，但还受其它因素的影响，不能因此而不做等值。</w:t>
      </w:r>
    </w:p>
    <w:p w:rsidR="000D46F5" w:rsidRDefault="000D46F5" w:rsidP="000D46F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新</w:t>
      </w:r>
      <w:r>
        <w:rPr>
          <w:rFonts w:ascii="Times New Roman" w:hAnsi="Times New Roman" w:cs="Times New Roman" w:hint="eastAsia"/>
          <w:sz w:val="24"/>
          <w:szCs w:val="24"/>
        </w:rPr>
        <w:t>HSK</w:t>
      </w:r>
      <w:r>
        <w:rPr>
          <w:rFonts w:ascii="Times New Roman" w:hAnsi="Times New Roman" w:cs="Times New Roman" w:hint="eastAsia"/>
          <w:sz w:val="24"/>
          <w:szCs w:val="24"/>
        </w:rPr>
        <w:t>词汇控制对试卷难度的影响究竟有多大？</w:t>
      </w:r>
      <w:r w:rsidR="006E2F8F">
        <w:rPr>
          <w:rFonts w:ascii="Times New Roman" w:hAnsi="Times New Roman" w:cs="Times New Roman" w:hint="eastAsia"/>
          <w:sz w:val="24"/>
          <w:szCs w:val="24"/>
        </w:rPr>
        <w:t>新</w:t>
      </w:r>
      <w:r>
        <w:rPr>
          <w:rFonts w:ascii="Times New Roman" w:hAnsi="Times New Roman" w:cs="Times New Roman" w:hint="eastAsia"/>
          <w:sz w:val="24"/>
          <w:szCs w:val="24"/>
        </w:rPr>
        <w:t>HSK</w:t>
      </w:r>
      <w:r>
        <w:rPr>
          <w:rFonts w:ascii="Times New Roman" w:hAnsi="Times New Roman" w:cs="Times New Roman" w:hint="eastAsia"/>
          <w:sz w:val="24"/>
          <w:szCs w:val="24"/>
        </w:rPr>
        <w:t>一</w:t>
      </w:r>
      <w:r w:rsidR="006E2F8F">
        <w:rPr>
          <w:rFonts w:ascii="Times New Roman" w:hAnsi="Times New Roman" w:cs="Times New Roman" w:hint="eastAsia"/>
          <w:sz w:val="24"/>
          <w:szCs w:val="24"/>
        </w:rPr>
        <w:t>至三</w:t>
      </w:r>
      <w:r>
        <w:rPr>
          <w:rFonts w:ascii="Times New Roman" w:hAnsi="Times New Roman" w:cs="Times New Roman" w:hint="eastAsia"/>
          <w:sz w:val="24"/>
          <w:szCs w:val="24"/>
        </w:rPr>
        <w:t>级是否需要等值？</w:t>
      </w:r>
    </w:p>
    <w:p w:rsidR="000D46F5" w:rsidRPr="007F40AD" w:rsidRDefault="000D46F5" w:rsidP="000D46F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D46F5" w:rsidRPr="0079059B" w:rsidRDefault="001A66E4" w:rsidP="000D46F5">
      <w:pPr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79059B">
        <w:rPr>
          <w:rFonts w:ascii="Times New Roman" w:hAnsi="Times New Roman" w:cs="Times New Roman" w:hint="eastAsia"/>
          <w:b/>
          <w:sz w:val="24"/>
          <w:szCs w:val="24"/>
        </w:rPr>
        <w:t>二</w:t>
      </w:r>
      <w:r w:rsidR="000D46F5" w:rsidRPr="0079059B"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="008B5E0A" w:rsidRPr="0079059B">
        <w:rPr>
          <w:rFonts w:ascii="Times New Roman" w:hAnsi="Times New Roman" w:cs="Times New Roman" w:hint="eastAsia"/>
          <w:b/>
          <w:sz w:val="24"/>
          <w:szCs w:val="24"/>
        </w:rPr>
        <w:t>各</w:t>
      </w:r>
      <w:r w:rsidR="008A1630" w:rsidRPr="0079059B">
        <w:rPr>
          <w:rFonts w:ascii="Times New Roman" w:hAnsi="Times New Roman" w:cs="Times New Roman" w:hint="eastAsia"/>
          <w:b/>
          <w:sz w:val="24"/>
          <w:szCs w:val="24"/>
        </w:rPr>
        <w:t>等级</w:t>
      </w:r>
      <w:r w:rsidR="000D46F5" w:rsidRPr="0079059B">
        <w:rPr>
          <w:rFonts w:ascii="Times New Roman" w:hAnsi="Times New Roman" w:cs="Times New Roman" w:hint="eastAsia"/>
          <w:b/>
          <w:sz w:val="24"/>
          <w:szCs w:val="24"/>
        </w:rPr>
        <w:t>试卷难度统计</w:t>
      </w:r>
    </w:p>
    <w:p w:rsidR="000D46F5" w:rsidRPr="0079059B" w:rsidRDefault="000D46F5" w:rsidP="000D46F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D46F5" w:rsidRPr="0079059B" w:rsidRDefault="000D46F5" w:rsidP="000D46F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9059B">
        <w:rPr>
          <w:rFonts w:ascii="Times New Roman" w:hAnsi="Times New Roman" w:cs="Times New Roman" w:hint="eastAsia"/>
          <w:sz w:val="24"/>
          <w:szCs w:val="24"/>
        </w:rPr>
        <w:t>2010</w:t>
      </w:r>
      <w:r w:rsidRPr="0079059B">
        <w:rPr>
          <w:rFonts w:ascii="Times New Roman" w:hAnsi="Times New Roman" w:cs="Times New Roman" w:hint="eastAsia"/>
          <w:sz w:val="24"/>
          <w:szCs w:val="24"/>
        </w:rPr>
        <w:t>至</w:t>
      </w:r>
      <w:r w:rsidRPr="0079059B">
        <w:rPr>
          <w:rFonts w:ascii="Times New Roman" w:hAnsi="Times New Roman" w:cs="Times New Roman" w:hint="eastAsia"/>
          <w:sz w:val="24"/>
          <w:szCs w:val="24"/>
        </w:rPr>
        <w:t>201</w:t>
      </w:r>
      <w:r w:rsidR="00EB5EBD" w:rsidRPr="0079059B">
        <w:rPr>
          <w:rFonts w:ascii="Times New Roman" w:hAnsi="Times New Roman" w:cs="Times New Roman" w:hint="eastAsia"/>
          <w:sz w:val="24"/>
          <w:szCs w:val="24"/>
        </w:rPr>
        <w:t>3</w:t>
      </w:r>
      <w:r w:rsidRPr="0079059B">
        <w:rPr>
          <w:rFonts w:ascii="Times New Roman" w:hAnsi="Times New Roman" w:cs="Times New Roman" w:hint="eastAsia"/>
          <w:sz w:val="24"/>
          <w:szCs w:val="24"/>
        </w:rPr>
        <w:t>年，我们共使用</w:t>
      </w:r>
      <w:r w:rsidR="00EB5EBD" w:rsidRPr="0079059B">
        <w:rPr>
          <w:rFonts w:ascii="Times New Roman" w:hAnsi="Times New Roman" w:cs="Times New Roman" w:hint="eastAsia"/>
          <w:sz w:val="24"/>
          <w:szCs w:val="24"/>
        </w:rPr>
        <w:t>新</w:t>
      </w:r>
      <w:r w:rsidRPr="0079059B">
        <w:rPr>
          <w:rFonts w:ascii="Times New Roman" w:hAnsi="Times New Roman" w:cs="Times New Roman" w:hint="eastAsia"/>
          <w:sz w:val="24"/>
          <w:szCs w:val="24"/>
        </w:rPr>
        <w:t>HSK</w:t>
      </w:r>
      <w:r w:rsidR="00AF3C39" w:rsidRPr="0079059B">
        <w:rPr>
          <w:rFonts w:ascii="Times New Roman" w:hAnsi="Times New Roman" w:cs="Times New Roman" w:hint="eastAsia"/>
          <w:sz w:val="24"/>
          <w:szCs w:val="24"/>
        </w:rPr>
        <w:t>一至六级</w:t>
      </w:r>
      <w:r w:rsidR="00EB5EBD" w:rsidRPr="0079059B">
        <w:rPr>
          <w:rFonts w:ascii="Times New Roman" w:hAnsi="Times New Roman" w:cs="Times New Roman" w:hint="eastAsia"/>
          <w:sz w:val="24"/>
          <w:szCs w:val="24"/>
        </w:rPr>
        <w:t>试卷</w:t>
      </w:r>
      <w:r w:rsidRPr="0079059B">
        <w:rPr>
          <w:rFonts w:ascii="Times New Roman" w:hAnsi="Times New Roman" w:cs="Times New Roman" w:hint="eastAsia"/>
          <w:sz w:val="24"/>
          <w:szCs w:val="24"/>
        </w:rPr>
        <w:t>各</w:t>
      </w:r>
      <w:r w:rsidR="00D47D0F" w:rsidRPr="0079059B">
        <w:rPr>
          <w:rFonts w:ascii="Times New Roman" w:hAnsi="Times New Roman" w:cs="Times New Roman" w:hint="eastAsia"/>
          <w:sz w:val="24"/>
          <w:szCs w:val="24"/>
        </w:rPr>
        <w:t>37</w:t>
      </w:r>
      <w:r w:rsidRPr="0079059B">
        <w:rPr>
          <w:rFonts w:ascii="Times New Roman" w:hAnsi="Times New Roman" w:cs="Times New Roman" w:hint="eastAsia"/>
          <w:sz w:val="24"/>
          <w:szCs w:val="24"/>
        </w:rPr>
        <w:t>套。这些试卷的难度（当次考试考生的原始分平均分与满分的比值）</w:t>
      </w:r>
      <w:r w:rsidR="0018277E" w:rsidRPr="0079059B">
        <w:rPr>
          <w:rFonts w:ascii="Times New Roman" w:hAnsi="Times New Roman" w:cs="Times New Roman" w:hint="eastAsia"/>
          <w:sz w:val="24"/>
          <w:szCs w:val="24"/>
        </w:rPr>
        <w:t>信息</w:t>
      </w:r>
      <w:r w:rsidRPr="0079059B">
        <w:rPr>
          <w:rFonts w:ascii="Times New Roman" w:hAnsi="Times New Roman" w:cs="Times New Roman" w:hint="eastAsia"/>
          <w:sz w:val="24"/>
          <w:szCs w:val="24"/>
        </w:rPr>
        <w:t>见图</w:t>
      </w:r>
      <w:r w:rsidRPr="0079059B">
        <w:rPr>
          <w:rFonts w:ascii="Times New Roman" w:hAnsi="Times New Roman" w:cs="Times New Roman" w:hint="eastAsia"/>
          <w:sz w:val="24"/>
          <w:szCs w:val="24"/>
        </w:rPr>
        <w:t>1</w:t>
      </w:r>
      <w:r w:rsidRPr="0079059B">
        <w:rPr>
          <w:rFonts w:ascii="Times New Roman" w:hAnsi="Times New Roman" w:cs="Times New Roman" w:hint="eastAsia"/>
          <w:sz w:val="24"/>
          <w:szCs w:val="24"/>
        </w:rPr>
        <w:t>、</w:t>
      </w:r>
      <w:r w:rsidRPr="0079059B">
        <w:rPr>
          <w:rFonts w:ascii="Times New Roman" w:hAnsi="Times New Roman" w:cs="Times New Roman" w:hint="eastAsia"/>
          <w:sz w:val="24"/>
          <w:szCs w:val="24"/>
        </w:rPr>
        <w:t>2</w:t>
      </w:r>
      <w:r w:rsidR="0018277E" w:rsidRPr="0079059B">
        <w:rPr>
          <w:rFonts w:ascii="Times New Roman" w:hAnsi="Times New Roman" w:cs="Times New Roman" w:hint="eastAsia"/>
          <w:sz w:val="24"/>
          <w:szCs w:val="24"/>
        </w:rPr>
        <w:t>、</w:t>
      </w:r>
      <w:r w:rsidR="0018277E" w:rsidRPr="0079059B">
        <w:rPr>
          <w:rFonts w:ascii="Times New Roman" w:hAnsi="Times New Roman" w:cs="Times New Roman" w:hint="eastAsia"/>
          <w:sz w:val="24"/>
          <w:szCs w:val="24"/>
        </w:rPr>
        <w:t>3</w:t>
      </w:r>
      <w:r w:rsidR="0018277E" w:rsidRPr="0079059B">
        <w:rPr>
          <w:rFonts w:ascii="Times New Roman" w:hAnsi="Times New Roman" w:cs="Times New Roman" w:hint="eastAsia"/>
          <w:sz w:val="24"/>
          <w:szCs w:val="24"/>
        </w:rPr>
        <w:t>、</w:t>
      </w:r>
      <w:r w:rsidR="0018277E" w:rsidRPr="0079059B">
        <w:rPr>
          <w:rFonts w:ascii="Times New Roman" w:hAnsi="Times New Roman" w:cs="Times New Roman" w:hint="eastAsia"/>
          <w:sz w:val="24"/>
          <w:szCs w:val="24"/>
        </w:rPr>
        <w:t>4</w:t>
      </w:r>
      <w:r w:rsidR="0018277E" w:rsidRPr="0079059B">
        <w:rPr>
          <w:rFonts w:ascii="Times New Roman" w:hAnsi="Times New Roman" w:cs="Times New Roman" w:hint="eastAsia"/>
          <w:sz w:val="24"/>
          <w:szCs w:val="24"/>
        </w:rPr>
        <w:t>、</w:t>
      </w:r>
      <w:r w:rsidR="0018277E" w:rsidRPr="0079059B">
        <w:rPr>
          <w:rFonts w:ascii="Times New Roman" w:hAnsi="Times New Roman" w:cs="Times New Roman" w:hint="eastAsia"/>
          <w:sz w:val="24"/>
          <w:szCs w:val="24"/>
        </w:rPr>
        <w:t>5</w:t>
      </w:r>
      <w:r w:rsidR="0018277E" w:rsidRPr="0079059B">
        <w:rPr>
          <w:rFonts w:ascii="Times New Roman" w:hAnsi="Times New Roman" w:cs="Times New Roman" w:hint="eastAsia"/>
          <w:sz w:val="24"/>
          <w:szCs w:val="24"/>
        </w:rPr>
        <w:t>、</w:t>
      </w:r>
      <w:r w:rsidR="0018277E" w:rsidRPr="0079059B">
        <w:rPr>
          <w:rFonts w:ascii="Times New Roman" w:hAnsi="Times New Roman" w:cs="Times New Roman" w:hint="eastAsia"/>
          <w:sz w:val="24"/>
          <w:szCs w:val="24"/>
        </w:rPr>
        <w:t>6</w:t>
      </w:r>
      <w:r w:rsidRPr="0079059B">
        <w:rPr>
          <w:rFonts w:ascii="Times New Roman" w:hAnsi="Times New Roman" w:cs="Times New Roman" w:hint="eastAsia"/>
          <w:sz w:val="24"/>
          <w:szCs w:val="24"/>
        </w:rPr>
        <w:t>。</w:t>
      </w:r>
    </w:p>
    <w:p w:rsidR="0056031A" w:rsidRDefault="0056031A" w:rsidP="000D46F5">
      <w:pPr>
        <w:ind w:firstLineChars="200" w:firstLine="480"/>
        <w:rPr>
          <w:rFonts w:ascii="Times New Roman" w:hAnsi="Times New Roman" w:cs="Times New Roman"/>
          <w:color w:val="FF0000"/>
          <w:sz w:val="24"/>
          <w:szCs w:val="24"/>
        </w:rPr>
      </w:pPr>
    </w:p>
    <w:p w:rsidR="0056031A" w:rsidRDefault="0056031A" w:rsidP="0056031A">
      <w:pPr>
        <w:ind w:firstLineChars="200" w:firstLine="480"/>
        <w:rPr>
          <w:rFonts w:ascii="Times New Roman" w:hAnsi="Times New Roman" w:cs="Times New Roman"/>
          <w:color w:val="FF0000"/>
          <w:sz w:val="24"/>
          <w:szCs w:val="24"/>
        </w:rPr>
      </w:pPr>
      <w:r w:rsidRPr="0056031A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4572000" cy="27432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9016D" w:rsidRDefault="000D46F5" w:rsidP="000D46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图</w:t>
      </w:r>
      <w:r>
        <w:rPr>
          <w:rFonts w:ascii="Times New Roman" w:hAnsi="Times New Roman" w:cs="Times New Roman" w:hint="eastAsia"/>
          <w:sz w:val="24"/>
          <w:szCs w:val="24"/>
        </w:rPr>
        <w:t>1</w:t>
      </w:r>
    </w:p>
    <w:p w:rsidR="0079016D" w:rsidRDefault="0079016D" w:rsidP="000D4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FA7" w:rsidRDefault="00467FA7" w:rsidP="00467FA7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HSK</w:t>
      </w:r>
      <w:r>
        <w:rPr>
          <w:rFonts w:ascii="Times New Roman" w:hAnsi="Times New Roman" w:cs="Times New Roman" w:hint="eastAsia"/>
          <w:sz w:val="24"/>
          <w:szCs w:val="24"/>
        </w:rPr>
        <w:t>（一级）</w:t>
      </w:r>
      <w:r w:rsidR="00554C2A">
        <w:rPr>
          <w:rFonts w:ascii="Times New Roman" w:hAnsi="Times New Roman" w:cs="Times New Roman" w:hint="eastAsia"/>
          <w:sz w:val="24"/>
          <w:szCs w:val="24"/>
        </w:rPr>
        <w:t>含听力、阅读两个分测验，</w:t>
      </w:r>
      <w:r w:rsidR="008E3935">
        <w:rPr>
          <w:rFonts w:ascii="Times New Roman" w:hAnsi="Times New Roman" w:cs="Times New Roman" w:hint="eastAsia"/>
          <w:sz w:val="24"/>
          <w:szCs w:val="24"/>
        </w:rPr>
        <w:t>均为客观题。</w:t>
      </w:r>
      <w:r>
        <w:rPr>
          <w:rFonts w:ascii="Times New Roman" w:hAnsi="Times New Roman" w:cs="Times New Roman" w:hint="eastAsia"/>
          <w:sz w:val="24"/>
          <w:szCs w:val="24"/>
        </w:rPr>
        <w:t>37</w:t>
      </w:r>
      <w:r>
        <w:rPr>
          <w:rFonts w:ascii="Times New Roman" w:hAnsi="Times New Roman" w:cs="Times New Roman" w:hint="eastAsia"/>
          <w:sz w:val="24"/>
          <w:szCs w:val="24"/>
        </w:rPr>
        <w:t>套试卷难度</w:t>
      </w:r>
      <w:r w:rsidR="004E4E20">
        <w:rPr>
          <w:rFonts w:ascii="Times New Roman" w:hAnsi="Times New Roman" w:cs="Times New Roman" w:hint="eastAsia"/>
          <w:sz w:val="24"/>
          <w:szCs w:val="24"/>
        </w:rPr>
        <w:t>均值</w:t>
      </w:r>
      <w:r>
        <w:rPr>
          <w:rFonts w:ascii="Times New Roman" w:hAnsi="Times New Roman" w:cs="Times New Roman" w:hint="eastAsia"/>
          <w:sz w:val="24"/>
          <w:szCs w:val="24"/>
        </w:rPr>
        <w:t>为</w:t>
      </w:r>
      <w:r>
        <w:rPr>
          <w:rFonts w:ascii="Times New Roman" w:hAnsi="Times New Roman" w:cs="Times New Roman" w:hint="eastAsia"/>
          <w:sz w:val="24"/>
          <w:szCs w:val="24"/>
        </w:rPr>
        <w:t>0.83</w:t>
      </w:r>
      <w:r>
        <w:rPr>
          <w:rFonts w:ascii="Times New Roman" w:hAnsi="Times New Roman" w:cs="Times New Roman" w:hint="eastAsia"/>
          <w:sz w:val="24"/>
          <w:szCs w:val="24"/>
        </w:rPr>
        <w:t>，最高值为</w:t>
      </w:r>
      <w:r>
        <w:rPr>
          <w:rFonts w:ascii="Times New Roman" w:hAnsi="Times New Roman" w:cs="Times New Roman" w:hint="eastAsia"/>
          <w:sz w:val="24"/>
          <w:szCs w:val="24"/>
        </w:rPr>
        <w:t>0.891</w:t>
      </w:r>
      <w:r>
        <w:rPr>
          <w:rFonts w:ascii="Times New Roman" w:hAnsi="Times New Roman" w:cs="Times New Roman" w:hint="eastAsia"/>
          <w:sz w:val="24"/>
          <w:szCs w:val="24"/>
        </w:rPr>
        <w:t>，最低值为</w:t>
      </w:r>
      <w:r w:rsidRPr="008D46BC">
        <w:rPr>
          <w:rFonts w:ascii="Times New Roman" w:hAnsi="Times New Roman" w:cs="Times New Roman" w:hint="eastAsia"/>
          <w:sz w:val="24"/>
          <w:szCs w:val="24"/>
        </w:rPr>
        <w:t>0.718</w:t>
      </w:r>
      <w:r w:rsidRPr="008D46BC">
        <w:rPr>
          <w:rFonts w:ascii="Times New Roman" w:hAnsi="Times New Roman" w:cs="Times New Roman" w:hint="eastAsia"/>
          <w:sz w:val="24"/>
          <w:szCs w:val="24"/>
        </w:rPr>
        <w:t>，大部分在</w:t>
      </w:r>
      <w:r w:rsidRPr="008D46BC">
        <w:rPr>
          <w:rFonts w:ascii="Times New Roman" w:hAnsi="Times New Roman" w:cs="Times New Roman" w:hint="eastAsia"/>
          <w:sz w:val="24"/>
          <w:szCs w:val="24"/>
        </w:rPr>
        <w:t>0.</w:t>
      </w:r>
      <w:r w:rsidRPr="00472D6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D46BC">
        <w:rPr>
          <w:rFonts w:ascii="Times New Roman" w:hAnsi="Times New Roman" w:cs="Times New Roman" w:hint="eastAsia"/>
          <w:sz w:val="24"/>
          <w:szCs w:val="24"/>
        </w:rPr>
        <w:t>8</w:t>
      </w:r>
      <w:r w:rsidRPr="008D46BC">
        <w:rPr>
          <w:rFonts w:ascii="Times New Roman" w:hAnsi="Times New Roman" w:cs="Times New Roman" w:hint="eastAsia"/>
          <w:sz w:val="24"/>
          <w:szCs w:val="24"/>
        </w:rPr>
        <w:t>至</w:t>
      </w:r>
      <w:r w:rsidRPr="008D46BC">
        <w:rPr>
          <w:rFonts w:ascii="Times New Roman" w:hAnsi="Times New Roman" w:cs="Times New Roman" w:hint="eastAsia"/>
          <w:sz w:val="24"/>
          <w:szCs w:val="24"/>
        </w:rPr>
        <w:t>0.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 w:rsidRPr="008D46BC">
        <w:rPr>
          <w:rFonts w:ascii="Times New Roman" w:hAnsi="Times New Roman" w:cs="Times New Roman" w:hint="eastAsia"/>
          <w:sz w:val="24"/>
          <w:szCs w:val="24"/>
        </w:rPr>
        <w:t>之间</w:t>
      </w:r>
      <w:r>
        <w:rPr>
          <w:rFonts w:ascii="Times New Roman" w:hAnsi="Times New Roman" w:cs="Times New Roman" w:hint="eastAsia"/>
          <w:sz w:val="24"/>
          <w:szCs w:val="24"/>
        </w:rPr>
        <w:t>波动（有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套试卷难度低于</w:t>
      </w:r>
      <w:r>
        <w:rPr>
          <w:rFonts w:ascii="Times New Roman" w:hAnsi="Times New Roman" w:cs="Times New Roman" w:hint="eastAsia"/>
          <w:sz w:val="24"/>
          <w:szCs w:val="24"/>
        </w:rPr>
        <w:t>0.</w:t>
      </w:r>
      <w:r w:rsidR="003B1ECB"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C31518">
        <w:rPr>
          <w:rFonts w:ascii="Times New Roman" w:hAnsi="Times New Roman" w:cs="Times New Roman" w:hint="eastAsia"/>
          <w:sz w:val="24"/>
          <w:szCs w:val="24"/>
        </w:rPr>
        <w:t>。</w:t>
      </w:r>
      <w:r w:rsidR="00A73576">
        <w:rPr>
          <w:rFonts w:ascii="Times New Roman" w:hAnsi="Times New Roman" w:cs="Times New Roman" w:hint="eastAsia"/>
          <w:sz w:val="24"/>
          <w:szCs w:val="24"/>
        </w:rPr>
        <w:t>从</w:t>
      </w:r>
      <w:r w:rsidR="00A73576">
        <w:rPr>
          <w:rFonts w:ascii="Times New Roman" w:hAnsi="Times New Roman" w:cs="Times New Roman" w:hint="eastAsia"/>
          <w:sz w:val="24"/>
          <w:szCs w:val="24"/>
        </w:rPr>
        <w:t>21</w:t>
      </w:r>
      <w:r w:rsidR="00A73576">
        <w:rPr>
          <w:rFonts w:ascii="Times New Roman" w:hAnsi="Times New Roman" w:cs="Times New Roman" w:hint="eastAsia"/>
          <w:sz w:val="24"/>
          <w:szCs w:val="24"/>
        </w:rPr>
        <w:t>卷起，</w:t>
      </w:r>
      <w:r w:rsidR="00A73576">
        <w:rPr>
          <w:rFonts w:ascii="Times New Roman" w:hAnsi="Times New Roman" w:cs="Times New Roman" w:hint="eastAsia"/>
          <w:sz w:val="24"/>
          <w:szCs w:val="24"/>
        </w:rPr>
        <w:t>HSK</w:t>
      </w:r>
      <w:r w:rsidR="00A73576">
        <w:rPr>
          <w:rFonts w:ascii="Times New Roman" w:hAnsi="Times New Roman" w:cs="Times New Roman" w:hint="eastAsia"/>
          <w:sz w:val="24"/>
          <w:szCs w:val="24"/>
        </w:rPr>
        <w:t>（一级）更换了</w:t>
      </w:r>
      <w:r w:rsidR="00355929">
        <w:rPr>
          <w:rFonts w:ascii="Times New Roman" w:hAnsi="Times New Roman" w:cs="Times New Roman" w:hint="eastAsia"/>
          <w:sz w:val="24"/>
          <w:szCs w:val="24"/>
        </w:rPr>
        <w:t>审题、拼卷负责人</w:t>
      </w:r>
      <w:r w:rsidR="00A73576">
        <w:rPr>
          <w:rFonts w:ascii="Times New Roman" w:hAnsi="Times New Roman" w:cs="Times New Roman" w:hint="eastAsia"/>
          <w:sz w:val="24"/>
          <w:szCs w:val="24"/>
        </w:rPr>
        <w:t>，</w:t>
      </w:r>
      <w:r w:rsidR="000F0579">
        <w:rPr>
          <w:rFonts w:ascii="Times New Roman" w:hAnsi="Times New Roman" w:cs="Times New Roman" w:hint="eastAsia"/>
          <w:sz w:val="24"/>
          <w:szCs w:val="24"/>
        </w:rPr>
        <w:t>前</w:t>
      </w:r>
      <w:r w:rsidR="000F0579">
        <w:rPr>
          <w:rFonts w:ascii="Times New Roman" w:hAnsi="Times New Roman" w:cs="Times New Roman" w:hint="eastAsia"/>
          <w:sz w:val="24"/>
          <w:szCs w:val="24"/>
        </w:rPr>
        <w:t>2</w:t>
      </w:r>
      <w:r w:rsidR="001C4E52">
        <w:rPr>
          <w:rFonts w:ascii="Times New Roman" w:hAnsi="Times New Roman" w:cs="Times New Roman" w:hint="eastAsia"/>
          <w:sz w:val="24"/>
          <w:szCs w:val="24"/>
        </w:rPr>
        <w:t>0</w:t>
      </w:r>
      <w:r w:rsidR="000F0579">
        <w:rPr>
          <w:rFonts w:ascii="Times New Roman" w:hAnsi="Times New Roman" w:cs="Times New Roman" w:hint="eastAsia"/>
          <w:sz w:val="24"/>
          <w:szCs w:val="24"/>
        </w:rPr>
        <w:t>卷平均难度为</w:t>
      </w:r>
      <w:r w:rsidR="00354D82">
        <w:rPr>
          <w:rFonts w:ascii="Times New Roman" w:hAnsi="Times New Roman" w:cs="Times New Roman" w:hint="eastAsia"/>
          <w:sz w:val="24"/>
          <w:szCs w:val="24"/>
        </w:rPr>
        <w:t>0.8</w:t>
      </w:r>
      <w:r w:rsidR="00B30D8D">
        <w:rPr>
          <w:rFonts w:ascii="Times New Roman" w:hAnsi="Times New Roman" w:cs="Times New Roman" w:hint="eastAsia"/>
          <w:sz w:val="24"/>
          <w:szCs w:val="24"/>
        </w:rPr>
        <w:t>49</w:t>
      </w:r>
      <w:r w:rsidR="00D36110">
        <w:rPr>
          <w:rFonts w:ascii="Times New Roman" w:hAnsi="Times New Roman" w:cs="Times New Roman" w:hint="eastAsia"/>
          <w:sz w:val="24"/>
          <w:szCs w:val="24"/>
        </w:rPr>
        <w:t>，后</w:t>
      </w:r>
      <w:r w:rsidR="00D36110">
        <w:rPr>
          <w:rFonts w:ascii="Times New Roman" w:hAnsi="Times New Roman" w:cs="Times New Roman" w:hint="eastAsia"/>
          <w:sz w:val="24"/>
          <w:szCs w:val="24"/>
        </w:rPr>
        <w:t>1</w:t>
      </w:r>
      <w:r w:rsidR="001C4E52">
        <w:rPr>
          <w:rFonts w:ascii="Times New Roman" w:hAnsi="Times New Roman" w:cs="Times New Roman" w:hint="eastAsia"/>
          <w:sz w:val="24"/>
          <w:szCs w:val="24"/>
        </w:rPr>
        <w:t>7</w:t>
      </w:r>
      <w:r w:rsidR="00D36110">
        <w:rPr>
          <w:rFonts w:ascii="Times New Roman" w:hAnsi="Times New Roman" w:cs="Times New Roman" w:hint="eastAsia"/>
          <w:sz w:val="24"/>
          <w:szCs w:val="24"/>
        </w:rPr>
        <w:t>卷平均难度为</w:t>
      </w:r>
      <w:r w:rsidR="000B6320">
        <w:rPr>
          <w:rFonts w:ascii="Times New Roman" w:hAnsi="Times New Roman" w:cs="Times New Roman" w:hint="eastAsia"/>
          <w:sz w:val="24"/>
          <w:szCs w:val="24"/>
        </w:rPr>
        <w:t>0.81</w:t>
      </w:r>
      <w:r w:rsidR="00AF679A">
        <w:rPr>
          <w:rFonts w:ascii="Times New Roman" w:hAnsi="Times New Roman" w:cs="Times New Roman" w:hint="eastAsia"/>
          <w:sz w:val="24"/>
          <w:szCs w:val="24"/>
        </w:rPr>
        <w:t>，试卷难度有增大的趋势</w:t>
      </w:r>
      <w:r w:rsidR="0043362B">
        <w:rPr>
          <w:rFonts w:ascii="Times New Roman" w:hAnsi="Times New Roman" w:cs="Times New Roman" w:hint="eastAsia"/>
          <w:sz w:val="24"/>
          <w:szCs w:val="24"/>
        </w:rPr>
        <w:t>。</w:t>
      </w:r>
    </w:p>
    <w:p w:rsidR="008E11A9" w:rsidRDefault="008E11A9" w:rsidP="00467FA7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272119" w:rsidRDefault="00272119" w:rsidP="000D4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11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72000" cy="27432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D46F5" w:rsidRDefault="000D46F5" w:rsidP="000D4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27F1E">
        <w:rPr>
          <w:rFonts w:ascii="Times New Roman" w:hAnsi="Times New Roman" w:cs="Times New Roman" w:hint="eastAsia"/>
          <w:sz w:val="24"/>
          <w:szCs w:val="24"/>
        </w:rPr>
        <w:t>图</w:t>
      </w:r>
      <w:r w:rsidRPr="00527F1E">
        <w:rPr>
          <w:rFonts w:ascii="Times New Roman" w:hAnsi="Times New Roman" w:cs="Times New Roman" w:hint="eastAsia"/>
          <w:sz w:val="24"/>
          <w:szCs w:val="24"/>
        </w:rPr>
        <w:t>2</w:t>
      </w:r>
    </w:p>
    <w:p w:rsidR="00526E72" w:rsidRDefault="00526E72" w:rsidP="000D4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E72" w:rsidRDefault="00526E72" w:rsidP="00526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E72" w:rsidRDefault="00526E72" w:rsidP="00526E72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D46BC">
        <w:rPr>
          <w:rFonts w:ascii="Times New Roman" w:hAnsi="Times New Roman" w:cs="Times New Roman" w:hint="eastAsia"/>
          <w:sz w:val="24"/>
          <w:szCs w:val="24"/>
        </w:rPr>
        <w:t>HSK</w:t>
      </w:r>
      <w:r w:rsidRPr="008D46BC">
        <w:rPr>
          <w:rFonts w:ascii="Times New Roman" w:hAnsi="Times New Roman" w:cs="Times New Roman" w:hint="eastAsia"/>
          <w:sz w:val="24"/>
          <w:szCs w:val="24"/>
        </w:rPr>
        <w:t>（二级）</w:t>
      </w:r>
      <w:r w:rsidR="00021995">
        <w:rPr>
          <w:rFonts w:ascii="Times New Roman" w:hAnsi="Times New Roman" w:cs="Times New Roman" w:hint="eastAsia"/>
          <w:sz w:val="24"/>
          <w:szCs w:val="24"/>
        </w:rPr>
        <w:t>含听力、阅读两个分测验，均为客观题。</w:t>
      </w:r>
      <w:r w:rsidR="00352463" w:rsidRPr="00CA6EC7">
        <w:rPr>
          <w:rFonts w:ascii="Times New Roman" w:hAnsi="Times New Roman" w:cs="Times New Roman" w:hint="eastAsia"/>
          <w:sz w:val="24"/>
          <w:szCs w:val="24"/>
        </w:rPr>
        <w:t>37</w:t>
      </w:r>
      <w:r w:rsidRPr="00CA6EC7">
        <w:rPr>
          <w:rFonts w:ascii="Times New Roman" w:hAnsi="Times New Roman" w:cs="Times New Roman" w:hint="eastAsia"/>
          <w:sz w:val="24"/>
          <w:szCs w:val="24"/>
        </w:rPr>
        <w:t>套试卷</w:t>
      </w:r>
      <w:r w:rsidR="007D7C94">
        <w:rPr>
          <w:rFonts w:ascii="Times New Roman" w:hAnsi="Times New Roman" w:cs="Times New Roman" w:hint="eastAsia"/>
          <w:sz w:val="24"/>
          <w:szCs w:val="24"/>
        </w:rPr>
        <w:t>难度均值</w:t>
      </w:r>
      <w:r w:rsidRPr="00307ED6">
        <w:rPr>
          <w:rFonts w:ascii="Times New Roman" w:hAnsi="Times New Roman" w:cs="Times New Roman" w:hint="eastAsia"/>
          <w:sz w:val="24"/>
          <w:szCs w:val="24"/>
        </w:rPr>
        <w:t>为</w:t>
      </w:r>
      <w:r w:rsidRPr="00307ED6">
        <w:rPr>
          <w:rFonts w:ascii="Times New Roman" w:hAnsi="Times New Roman" w:cs="Times New Roman" w:hint="eastAsia"/>
          <w:sz w:val="24"/>
          <w:szCs w:val="24"/>
        </w:rPr>
        <w:t>0.8</w:t>
      </w:r>
      <w:r w:rsidR="00636075" w:rsidRPr="00307ED6">
        <w:rPr>
          <w:rFonts w:ascii="Times New Roman" w:hAnsi="Times New Roman" w:cs="Times New Roman" w:hint="eastAsia"/>
          <w:sz w:val="24"/>
          <w:szCs w:val="24"/>
        </w:rPr>
        <w:t>09</w:t>
      </w:r>
      <w:r w:rsidR="00CA6EC7" w:rsidRPr="00307ED6">
        <w:rPr>
          <w:rFonts w:ascii="Times New Roman" w:hAnsi="Times New Roman" w:cs="Times New Roman" w:hint="eastAsia"/>
          <w:sz w:val="24"/>
          <w:szCs w:val="24"/>
        </w:rPr>
        <w:t>，</w:t>
      </w:r>
      <w:r w:rsidRPr="00307ED6">
        <w:rPr>
          <w:rFonts w:ascii="Times New Roman" w:hAnsi="Times New Roman" w:cs="Times New Roman" w:hint="eastAsia"/>
          <w:sz w:val="24"/>
          <w:szCs w:val="24"/>
        </w:rPr>
        <w:t>最高值为</w:t>
      </w:r>
      <w:r w:rsidRPr="00307ED6">
        <w:rPr>
          <w:rFonts w:ascii="Times New Roman" w:hAnsi="Times New Roman" w:cs="Times New Roman" w:hint="eastAsia"/>
          <w:sz w:val="24"/>
          <w:szCs w:val="24"/>
        </w:rPr>
        <w:t>0.859</w:t>
      </w:r>
      <w:r w:rsidRPr="00307ED6">
        <w:rPr>
          <w:rFonts w:ascii="Times New Roman" w:hAnsi="Times New Roman" w:cs="Times New Roman" w:hint="eastAsia"/>
          <w:sz w:val="24"/>
          <w:szCs w:val="24"/>
        </w:rPr>
        <w:t>，最低值为</w:t>
      </w:r>
      <w:r w:rsidRPr="00307ED6">
        <w:rPr>
          <w:rFonts w:ascii="Times New Roman" w:hAnsi="Times New Roman" w:cs="Times New Roman" w:hint="eastAsia"/>
          <w:sz w:val="24"/>
          <w:szCs w:val="24"/>
        </w:rPr>
        <w:t>0.7</w:t>
      </w:r>
      <w:r w:rsidR="00CA6EC7" w:rsidRPr="00307ED6">
        <w:rPr>
          <w:rFonts w:ascii="Times New Roman" w:hAnsi="Times New Roman" w:cs="Times New Roman" w:hint="eastAsia"/>
          <w:sz w:val="24"/>
          <w:szCs w:val="24"/>
        </w:rPr>
        <w:t>18</w:t>
      </w:r>
      <w:r w:rsidRPr="00307ED6">
        <w:rPr>
          <w:rFonts w:ascii="Times New Roman" w:hAnsi="Times New Roman" w:cs="Times New Roman" w:hint="eastAsia"/>
          <w:sz w:val="24"/>
          <w:szCs w:val="24"/>
        </w:rPr>
        <w:t>，大部分在</w:t>
      </w:r>
      <w:r w:rsidRPr="00307ED6">
        <w:rPr>
          <w:rFonts w:ascii="Times New Roman" w:hAnsi="Times New Roman" w:cs="Times New Roman" w:hint="eastAsia"/>
          <w:sz w:val="24"/>
          <w:szCs w:val="24"/>
        </w:rPr>
        <w:t>0.76</w:t>
      </w:r>
      <w:r w:rsidRPr="00307ED6">
        <w:rPr>
          <w:rFonts w:ascii="Times New Roman" w:hAnsi="Times New Roman" w:cs="Times New Roman" w:hint="eastAsia"/>
          <w:sz w:val="24"/>
          <w:szCs w:val="24"/>
        </w:rPr>
        <w:t>至</w:t>
      </w:r>
      <w:r w:rsidRPr="00307ED6">
        <w:rPr>
          <w:rFonts w:ascii="Times New Roman" w:hAnsi="Times New Roman" w:cs="Times New Roman" w:hint="eastAsia"/>
          <w:sz w:val="24"/>
          <w:szCs w:val="24"/>
        </w:rPr>
        <w:t>0.86</w:t>
      </w:r>
      <w:r w:rsidRPr="00307ED6">
        <w:rPr>
          <w:rFonts w:ascii="Times New Roman" w:hAnsi="Times New Roman" w:cs="Times New Roman" w:hint="eastAsia"/>
          <w:sz w:val="24"/>
          <w:szCs w:val="24"/>
        </w:rPr>
        <w:t>之间波动</w:t>
      </w:r>
      <w:r w:rsidR="00307ED6" w:rsidRPr="00307ED6">
        <w:rPr>
          <w:rFonts w:ascii="Times New Roman" w:hAnsi="Times New Roman" w:cs="Times New Roman" w:hint="eastAsia"/>
          <w:sz w:val="24"/>
          <w:szCs w:val="24"/>
        </w:rPr>
        <w:t>（有</w:t>
      </w:r>
      <w:r w:rsidR="00307ED6" w:rsidRPr="00307ED6">
        <w:rPr>
          <w:rFonts w:ascii="Times New Roman" w:hAnsi="Times New Roman" w:cs="Times New Roman" w:hint="eastAsia"/>
          <w:sz w:val="24"/>
          <w:szCs w:val="24"/>
        </w:rPr>
        <w:t>5</w:t>
      </w:r>
      <w:r w:rsidR="00307ED6" w:rsidRPr="00307ED6">
        <w:rPr>
          <w:rFonts w:ascii="Times New Roman" w:hAnsi="Times New Roman" w:cs="Times New Roman" w:hint="eastAsia"/>
          <w:sz w:val="24"/>
          <w:szCs w:val="24"/>
        </w:rPr>
        <w:t>套试卷难度低于</w:t>
      </w:r>
      <w:r w:rsidR="00307ED6" w:rsidRPr="00307ED6">
        <w:rPr>
          <w:rFonts w:ascii="Times New Roman" w:hAnsi="Times New Roman" w:cs="Times New Roman" w:hint="eastAsia"/>
          <w:sz w:val="24"/>
          <w:szCs w:val="24"/>
        </w:rPr>
        <w:t>0.76</w:t>
      </w:r>
      <w:r w:rsidR="00307ED6" w:rsidRPr="00307ED6">
        <w:rPr>
          <w:rFonts w:ascii="Times New Roman" w:hAnsi="Times New Roman" w:cs="Times New Roman" w:hint="eastAsia"/>
          <w:sz w:val="24"/>
          <w:szCs w:val="24"/>
        </w:rPr>
        <w:t>）</w:t>
      </w:r>
      <w:r w:rsidRPr="00307ED6">
        <w:rPr>
          <w:rFonts w:ascii="Times New Roman" w:hAnsi="Times New Roman" w:cs="Times New Roman" w:hint="eastAsia"/>
          <w:sz w:val="24"/>
          <w:szCs w:val="24"/>
        </w:rPr>
        <w:t>。</w:t>
      </w:r>
      <w:r w:rsidR="001B074E">
        <w:rPr>
          <w:rFonts w:ascii="Times New Roman" w:hAnsi="Times New Roman" w:cs="Times New Roman" w:hint="eastAsia"/>
          <w:sz w:val="24"/>
          <w:szCs w:val="24"/>
        </w:rPr>
        <w:t>从</w:t>
      </w:r>
      <w:r w:rsidR="001B074E">
        <w:rPr>
          <w:rFonts w:ascii="Times New Roman" w:hAnsi="Times New Roman" w:cs="Times New Roman" w:hint="eastAsia"/>
          <w:sz w:val="24"/>
          <w:szCs w:val="24"/>
        </w:rPr>
        <w:t>22</w:t>
      </w:r>
      <w:r w:rsidR="001B074E">
        <w:rPr>
          <w:rFonts w:ascii="Times New Roman" w:hAnsi="Times New Roman" w:cs="Times New Roman" w:hint="eastAsia"/>
          <w:sz w:val="24"/>
          <w:szCs w:val="24"/>
        </w:rPr>
        <w:t>卷起，</w:t>
      </w:r>
      <w:r w:rsidR="001B074E">
        <w:rPr>
          <w:rFonts w:ascii="Times New Roman" w:hAnsi="Times New Roman" w:cs="Times New Roman" w:hint="eastAsia"/>
          <w:sz w:val="24"/>
          <w:szCs w:val="24"/>
        </w:rPr>
        <w:t>HSK</w:t>
      </w:r>
      <w:r w:rsidR="001B074E">
        <w:rPr>
          <w:rFonts w:ascii="Times New Roman" w:hAnsi="Times New Roman" w:cs="Times New Roman" w:hint="eastAsia"/>
          <w:sz w:val="24"/>
          <w:szCs w:val="24"/>
        </w:rPr>
        <w:t>（二级）更换了</w:t>
      </w:r>
      <w:r w:rsidR="00355929">
        <w:rPr>
          <w:rFonts w:ascii="Times New Roman" w:hAnsi="Times New Roman" w:cs="Times New Roman" w:hint="eastAsia"/>
          <w:sz w:val="24"/>
          <w:szCs w:val="24"/>
        </w:rPr>
        <w:t>审题、拼卷负责人</w:t>
      </w:r>
      <w:r w:rsidR="001B074E">
        <w:rPr>
          <w:rFonts w:ascii="Times New Roman" w:hAnsi="Times New Roman" w:cs="Times New Roman" w:hint="eastAsia"/>
          <w:sz w:val="24"/>
          <w:szCs w:val="24"/>
        </w:rPr>
        <w:t>，前</w:t>
      </w:r>
      <w:r w:rsidR="001B074E">
        <w:rPr>
          <w:rFonts w:ascii="Times New Roman" w:hAnsi="Times New Roman" w:cs="Times New Roman" w:hint="eastAsia"/>
          <w:sz w:val="24"/>
          <w:szCs w:val="24"/>
        </w:rPr>
        <w:t>2</w:t>
      </w:r>
      <w:r w:rsidR="00F11E72">
        <w:rPr>
          <w:rFonts w:ascii="Times New Roman" w:hAnsi="Times New Roman" w:cs="Times New Roman" w:hint="eastAsia"/>
          <w:sz w:val="24"/>
          <w:szCs w:val="24"/>
        </w:rPr>
        <w:t>1</w:t>
      </w:r>
      <w:r w:rsidR="001B074E">
        <w:rPr>
          <w:rFonts w:ascii="Times New Roman" w:hAnsi="Times New Roman" w:cs="Times New Roman" w:hint="eastAsia"/>
          <w:sz w:val="24"/>
          <w:szCs w:val="24"/>
        </w:rPr>
        <w:t>卷平均难度为</w:t>
      </w:r>
      <w:r w:rsidR="001B074E">
        <w:rPr>
          <w:rFonts w:ascii="Times New Roman" w:hAnsi="Times New Roman" w:cs="Times New Roman" w:hint="eastAsia"/>
          <w:sz w:val="24"/>
          <w:szCs w:val="24"/>
        </w:rPr>
        <w:t>0.8</w:t>
      </w:r>
      <w:r w:rsidR="005F1CA8">
        <w:rPr>
          <w:rFonts w:ascii="Times New Roman" w:hAnsi="Times New Roman" w:cs="Times New Roman" w:hint="eastAsia"/>
          <w:sz w:val="24"/>
          <w:szCs w:val="24"/>
        </w:rPr>
        <w:t>23</w:t>
      </w:r>
      <w:r w:rsidR="001B074E">
        <w:rPr>
          <w:rFonts w:ascii="Times New Roman" w:hAnsi="Times New Roman" w:cs="Times New Roman" w:hint="eastAsia"/>
          <w:sz w:val="24"/>
          <w:szCs w:val="24"/>
        </w:rPr>
        <w:t>，后</w:t>
      </w:r>
      <w:r w:rsidR="001B074E">
        <w:rPr>
          <w:rFonts w:ascii="Times New Roman" w:hAnsi="Times New Roman" w:cs="Times New Roman" w:hint="eastAsia"/>
          <w:sz w:val="24"/>
          <w:szCs w:val="24"/>
        </w:rPr>
        <w:t>1</w:t>
      </w:r>
      <w:r w:rsidR="00F11E72">
        <w:rPr>
          <w:rFonts w:ascii="Times New Roman" w:hAnsi="Times New Roman" w:cs="Times New Roman" w:hint="eastAsia"/>
          <w:sz w:val="24"/>
          <w:szCs w:val="24"/>
        </w:rPr>
        <w:t>6</w:t>
      </w:r>
      <w:r w:rsidR="001B074E">
        <w:rPr>
          <w:rFonts w:ascii="Times New Roman" w:hAnsi="Times New Roman" w:cs="Times New Roman" w:hint="eastAsia"/>
          <w:sz w:val="24"/>
          <w:szCs w:val="24"/>
        </w:rPr>
        <w:t>卷平均难度为</w:t>
      </w:r>
      <w:r w:rsidR="001B074E">
        <w:rPr>
          <w:rFonts w:ascii="Times New Roman" w:hAnsi="Times New Roman" w:cs="Times New Roman" w:hint="eastAsia"/>
          <w:sz w:val="24"/>
          <w:szCs w:val="24"/>
        </w:rPr>
        <w:t>0.</w:t>
      </w:r>
      <w:r w:rsidR="005F1CA8">
        <w:rPr>
          <w:rFonts w:ascii="Times New Roman" w:hAnsi="Times New Roman" w:cs="Times New Roman" w:hint="eastAsia"/>
          <w:sz w:val="24"/>
          <w:szCs w:val="24"/>
        </w:rPr>
        <w:t>79</w:t>
      </w:r>
      <w:r w:rsidR="00CE05FF">
        <w:rPr>
          <w:rFonts w:ascii="Times New Roman" w:hAnsi="Times New Roman" w:cs="Times New Roman" w:hint="eastAsia"/>
          <w:sz w:val="24"/>
          <w:szCs w:val="24"/>
        </w:rPr>
        <w:t>，试卷难度有增大的趋势</w:t>
      </w:r>
      <w:r w:rsidR="001A08CB">
        <w:rPr>
          <w:rFonts w:ascii="Times New Roman" w:hAnsi="Times New Roman" w:cs="Times New Roman" w:hint="eastAsia"/>
          <w:sz w:val="24"/>
          <w:szCs w:val="24"/>
        </w:rPr>
        <w:t>。</w:t>
      </w:r>
    </w:p>
    <w:p w:rsidR="00526E72" w:rsidRPr="00526E72" w:rsidRDefault="00526E72" w:rsidP="000D4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119" w:rsidRDefault="00D04115" w:rsidP="000D46F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04115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4572000" cy="27432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016D" w:rsidRDefault="00D04115" w:rsidP="000D4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7AE">
        <w:rPr>
          <w:rFonts w:ascii="Times New Roman" w:hAnsi="Times New Roman" w:cs="Times New Roman" w:hint="eastAsia"/>
          <w:sz w:val="24"/>
          <w:szCs w:val="24"/>
        </w:rPr>
        <w:t>图</w:t>
      </w:r>
      <w:r w:rsidRPr="001807AE">
        <w:rPr>
          <w:rFonts w:ascii="Times New Roman" w:hAnsi="Times New Roman" w:cs="Times New Roman" w:hint="eastAsia"/>
          <w:sz w:val="24"/>
          <w:szCs w:val="24"/>
        </w:rPr>
        <w:t>3</w:t>
      </w:r>
    </w:p>
    <w:p w:rsidR="0079016D" w:rsidRDefault="0079016D" w:rsidP="000D4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ED6" w:rsidRPr="00211A06" w:rsidRDefault="00307ED6" w:rsidP="00307ED6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A3515">
        <w:rPr>
          <w:rFonts w:ascii="Times New Roman" w:hAnsi="Times New Roman" w:cs="Times New Roman" w:hint="eastAsia"/>
          <w:sz w:val="24"/>
          <w:szCs w:val="24"/>
        </w:rPr>
        <w:t>HSK</w:t>
      </w:r>
      <w:r w:rsidRPr="005A3515">
        <w:rPr>
          <w:rFonts w:ascii="Times New Roman" w:hAnsi="Times New Roman" w:cs="Times New Roman" w:hint="eastAsia"/>
          <w:sz w:val="24"/>
          <w:szCs w:val="24"/>
        </w:rPr>
        <w:t>（三级）</w:t>
      </w:r>
      <w:r w:rsidR="00021995">
        <w:rPr>
          <w:rFonts w:ascii="Times New Roman" w:hAnsi="Times New Roman" w:cs="Times New Roman" w:hint="eastAsia"/>
          <w:sz w:val="24"/>
          <w:szCs w:val="24"/>
        </w:rPr>
        <w:t>含听力、阅读、书写三个分测验，</w:t>
      </w:r>
      <w:r w:rsidR="0035056B">
        <w:rPr>
          <w:rFonts w:ascii="Times New Roman" w:hAnsi="Times New Roman" w:cs="Times New Roman" w:hint="eastAsia"/>
          <w:sz w:val="24"/>
          <w:szCs w:val="24"/>
        </w:rPr>
        <w:t>听力、阅读为客观题，</w:t>
      </w:r>
      <w:r w:rsidR="007B6D76">
        <w:rPr>
          <w:rFonts w:ascii="Times New Roman" w:hAnsi="Times New Roman" w:cs="Times New Roman" w:hint="eastAsia"/>
          <w:sz w:val="24"/>
          <w:szCs w:val="24"/>
        </w:rPr>
        <w:t>书写为主观题</w:t>
      </w:r>
      <w:r w:rsidR="00021995">
        <w:rPr>
          <w:rFonts w:ascii="Times New Roman" w:hAnsi="Times New Roman" w:cs="Times New Roman" w:hint="eastAsia"/>
          <w:sz w:val="24"/>
          <w:szCs w:val="24"/>
        </w:rPr>
        <w:t>。</w:t>
      </w:r>
      <w:r w:rsidRPr="005A3515">
        <w:rPr>
          <w:rFonts w:ascii="Times New Roman" w:hAnsi="Times New Roman" w:cs="Times New Roman" w:hint="eastAsia"/>
          <w:sz w:val="24"/>
          <w:szCs w:val="24"/>
        </w:rPr>
        <w:t>37</w:t>
      </w:r>
      <w:r w:rsidRPr="005A3515">
        <w:rPr>
          <w:rFonts w:ascii="Times New Roman" w:hAnsi="Times New Roman" w:cs="Times New Roman" w:hint="eastAsia"/>
          <w:sz w:val="24"/>
          <w:szCs w:val="24"/>
        </w:rPr>
        <w:t>套试卷</w:t>
      </w:r>
      <w:r w:rsidR="007D7C94">
        <w:rPr>
          <w:rFonts w:ascii="Times New Roman" w:hAnsi="Times New Roman" w:cs="Times New Roman" w:hint="eastAsia"/>
          <w:sz w:val="24"/>
          <w:szCs w:val="24"/>
        </w:rPr>
        <w:t>难度均值</w:t>
      </w:r>
      <w:r w:rsidRPr="005A3515">
        <w:rPr>
          <w:rFonts w:ascii="Times New Roman" w:hAnsi="Times New Roman" w:cs="Times New Roman" w:hint="eastAsia"/>
          <w:sz w:val="24"/>
          <w:szCs w:val="24"/>
        </w:rPr>
        <w:t>为</w:t>
      </w:r>
      <w:r w:rsidRPr="005A3515">
        <w:rPr>
          <w:rFonts w:ascii="Times New Roman" w:hAnsi="Times New Roman" w:cs="Times New Roman" w:hint="eastAsia"/>
          <w:sz w:val="24"/>
          <w:szCs w:val="24"/>
        </w:rPr>
        <w:t>0.</w:t>
      </w:r>
      <w:r w:rsidR="00F2689E" w:rsidRPr="005A3515">
        <w:rPr>
          <w:rFonts w:ascii="Times New Roman" w:hAnsi="Times New Roman" w:cs="Times New Roman" w:hint="eastAsia"/>
          <w:sz w:val="24"/>
          <w:szCs w:val="24"/>
        </w:rPr>
        <w:t>756</w:t>
      </w:r>
      <w:r w:rsidRPr="005A3515">
        <w:rPr>
          <w:rFonts w:ascii="Times New Roman" w:hAnsi="Times New Roman" w:cs="Times New Roman" w:hint="eastAsia"/>
          <w:sz w:val="24"/>
          <w:szCs w:val="24"/>
        </w:rPr>
        <w:t>，最高值为</w:t>
      </w:r>
      <w:r w:rsidRPr="005A3515">
        <w:rPr>
          <w:rFonts w:ascii="Times New Roman" w:hAnsi="Times New Roman" w:cs="Times New Roman" w:hint="eastAsia"/>
          <w:sz w:val="24"/>
          <w:szCs w:val="24"/>
        </w:rPr>
        <w:t>0.8</w:t>
      </w:r>
      <w:r w:rsidR="00F2689E" w:rsidRPr="005A3515">
        <w:rPr>
          <w:rFonts w:ascii="Times New Roman" w:hAnsi="Times New Roman" w:cs="Times New Roman" w:hint="eastAsia"/>
          <w:sz w:val="24"/>
          <w:szCs w:val="24"/>
        </w:rPr>
        <w:t>3</w:t>
      </w:r>
      <w:r w:rsidRPr="005A3515">
        <w:rPr>
          <w:rFonts w:ascii="Times New Roman" w:hAnsi="Times New Roman" w:cs="Times New Roman" w:hint="eastAsia"/>
          <w:sz w:val="24"/>
          <w:szCs w:val="24"/>
        </w:rPr>
        <w:t>5</w:t>
      </w:r>
      <w:r w:rsidRPr="005A3515">
        <w:rPr>
          <w:rFonts w:ascii="Times New Roman" w:hAnsi="Times New Roman" w:cs="Times New Roman" w:hint="eastAsia"/>
          <w:sz w:val="24"/>
          <w:szCs w:val="24"/>
        </w:rPr>
        <w:t>，最低值为</w:t>
      </w:r>
      <w:r w:rsidRPr="005A3515">
        <w:rPr>
          <w:rFonts w:ascii="Times New Roman" w:hAnsi="Times New Roman" w:cs="Times New Roman" w:hint="eastAsia"/>
          <w:sz w:val="24"/>
          <w:szCs w:val="24"/>
        </w:rPr>
        <w:t>0.</w:t>
      </w:r>
      <w:r w:rsidR="00F2689E" w:rsidRPr="005A3515">
        <w:rPr>
          <w:rFonts w:ascii="Times New Roman" w:hAnsi="Times New Roman" w:cs="Times New Roman" w:hint="eastAsia"/>
          <w:sz w:val="24"/>
          <w:szCs w:val="24"/>
        </w:rPr>
        <w:t>6</w:t>
      </w:r>
      <w:r w:rsidRPr="005A3515">
        <w:rPr>
          <w:rFonts w:ascii="Times New Roman" w:hAnsi="Times New Roman" w:cs="Times New Roman" w:hint="eastAsia"/>
          <w:sz w:val="24"/>
          <w:szCs w:val="24"/>
        </w:rPr>
        <w:t>8</w:t>
      </w:r>
      <w:r w:rsidRPr="005A3515">
        <w:rPr>
          <w:rFonts w:ascii="Times New Roman" w:hAnsi="Times New Roman" w:cs="Times New Roman" w:hint="eastAsia"/>
          <w:sz w:val="24"/>
          <w:szCs w:val="24"/>
        </w:rPr>
        <w:t>，大部分在</w:t>
      </w:r>
      <w:r w:rsidRPr="005A3515">
        <w:rPr>
          <w:rFonts w:ascii="Times New Roman" w:hAnsi="Times New Roman" w:cs="Times New Roman" w:hint="eastAsia"/>
          <w:sz w:val="24"/>
          <w:szCs w:val="24"/>
        </w:rPr>
        <w:t>0.7</w:t>
      </w:r>
      <w:r w:rsidRPr="005A3515">
        <w:rPr>
          <w:rFonts w:ascii="Times New Roman" w:hAnsi="Times New Roman" w:cs="Times New Roman" w:hint="eastAsia"/>
          <w:sz w:val="24"/>
          <w:szCs w:val="24"/>
        </w:rPr>
        <w:t>至</w:t>
      </w:r>
      <w:r w:rsidRPr="005A3515">
        <w:rPr>
          <w:rFonts w:ascii="Times New Roman" w:hAnsi="Times New Roman" w:cs="Times New Roman" w:hint="eastAsia"/>
          <w:sz w:val="24"/>
          <w:szCs w:val="24"/>
        </w:rPr>
        <w:t>0.8</w:t>
      </w:r>
      <w:r w:rsidRPr="005A3515">
        <w:rPr>
          <w:rFonts w:ascii="Times New Roman" w:hAnsi="Times New Roman" w:cs="Times New Roman" w:hint="eastAsia"/>
          <w:sz w:val="24"/>
          <w:szCs w:val="24"/>
        </w:rPr>
        <w:t>之间波动</w:t>
      </w:r>
      <w:r w:rsidRPr="00211A06">
        <w:rPr>
          <w:rFonts w:ascii="Times New Roman" w:hAnsi="Times New Roman" w:cs="Times New Roman" w:hint="eastAsia"/>
          <w:sz w:val="24"/>
          <w:szCs w:val="24"/>
        </w:rPr>
        <w:t>（有</w:t>
      </w:r>
      <w:r w:rsidR="005A3515" w:rsidRPr="00211A06">
        <w:rPr>
          <w:rFonts w:ascii="Times New Roman" w:hAnsi="Times New Roman" w:cs="Times New Roman" w:hint="eastAsia"/>
          <w:sz w:val="24"/>
          <w:szCs w:val="24"/>
        </w:rPr>
        <w:t>6</w:t>
      </w:r>
      <w:r w:rsidRPr="00211A06">
        <w:rPr>
          <w:rFonts w:ascii="Times New Roman" w:hAnsi="Times New Roman" w:cs="Times New Roman" w:hint="eastAsia"/>
          <w:sz w:val="24"/>
          <w:szCs w:val="24"/>
        </w:rPr>
        <w:t>套试卷难度</w:t>
      </w:r>
      <w:r w:rsidR="005A3515" w:rsidRPr="00211A06">
        <w:rPr>
          <w:rFonts w:ascii="Times New Roman" w:hAnsi="Times New Roman" w:cs="Times New Roman" w:hint="eastAsia"/>
          <w:sz w:val="24"/>
          <w:szCs w:val="24"/>
        </w:rPr>
        <w:t>高于</w:t>
      </w:r>
      <w:r w:rsidR="005A3515" w:rsidRPr="00211A06">
        <w:rPr>
          <w:rFonts w:ascii="Times New Roman" w:hAnsi="Times New Roman" w:cs="Times New Roman" w:hint="eastAsia"/>
          <w:sz w:val="24"/>
          <w:szCs w:val="24"/>
        </w:rPr>
        <w:t>0.8</w:t>
      </w:r>
      <w:r w:rsidR="005A3515" w:rsidRPr="00211A06">
        <w:rPr>
          <w:rFonts w:ascii="Times New Roman" w:hAnsi="Times New Roman" w:cs="Times New Roman" w:hint="eastAsia"/>
          <w:sz w:val="24"/>
          <w:szCs w:val="24"/>
        </w:rPr>
        <w:t>，有</w:t>
      </w:r>
      <w:r w:rsidR="00C91830" w:rsidRPr="00211A06">
        <w:rPr>
          <w:rFonts w:ascii="Times New Roman" w:hAnsi="Times New Roman" w:cs="Times New Roman" w:hint="eastAsia"/>
          <w:sz w:val="24"/>
          <w:szCs w:val="24"/>
        </w:rPr>
        <w:t>5</w:t>
      </w:r>
      <w:r w:rsidR="00C91830" w:rsidRPr="00211A06">
        <w:rPr>
          <w:rFonts w:ascii="Times New Roman" w:hAnsi="Times New Roman" w:cs="Times New Roman" w:hint="eastAsia"/>
          <w:sz w:val="24"/>
          <w:szCs w:val="24"/>
        </w:rPr>
        <w:t>套试卷难度</w:t>
      </w:r>
      <w:r w:rsidRPr="00211A06">
        <w:rPr>
          <w:rFonts w:ascii="Times New Roman" w:hAnsi="Times New Roman" w:cs="Times New Roman" w:hint="eastAsia"/>
          <w:sz w:val="24"/>
          <w:szCs w:val="24"/>
        </w:rPr>
        <w:t>低于</w:t>
      </w:r>
      <w:r w:rsidRPr="00211A06">
        <w:rPr>
          <w:rFonts w:ascii="Times New Roman" w:hAnsi="Times New Roman" w:cs="Times New Roman" w:hint="eastAsia"/>
          <w:sz w:val="24"/>
          <w:szCs w:val="24"/>
        </w:rPr>
        <w:t>0.7</w:t>
      </w:r>
      <w:r w:rsidRPr="00211A06">
        <w:rPr>
          <w:rFonts w:ascii="Times New Roman" w:hAnsi="Times New Roman" w:cs="Times New Roman" w:hint="eastAsia"/>
          <w:sz w:val="24"/>
          <w:szCs w:val="24"/>
        </w:rPr>
        <w:t>）。</w:t>
      </w:r>
      <w:r w:rsidR="00211A06">
        <w:rPr>
          <w:rFonts w:ascii="Times New Roman" w:hAnsi="Times New Roman" w:cs="Times New Roman" w:hint="eastAsia"/>
          <w:sz w:val="24"/>
          <w:szCs w:val="24"/>
        </w:rPr>
        <w:t>从</w:t>
      </w:r>
      <w:r w:rsidR="00211A06">
        <w:rPr>
          <w:rFonts w:ascii="Times New Roman" w:hAnsi="Times New Roman" w:cs="Times New Roman" w:hint="eastAsia"/>
          <w:sz w:val="24"/>
          <w:szCs w:val="24"/>
        </w:rPr>
        <w:t>22</w:t>
      </w:r>
      <w:r w:rsidR="00211A06">
        <w:rPr>
          <w:rFonts w:ascii="Times New Roman" w:hAnsi="Times New Roman" w:cs="Times New Roman" w:hint="eastAsia"/>
          <w:sz w:val="24"/>
          <w:szCs w:val="24"/>
        </w:rPr>
        <w:t>卷起，</w:t>
      </w:r>
      <w:r w:rsidR="00211A06">
        <w:rPr>
          <w:rFonts w:ascii="Times New Roman" w:hAnsi="Times New Roman" w:cs="Times New Roman" w:hint="eastAsia"/>
          <w:sz w:val="24"/>
          <w:szCs w:val="24"/>
        </w:rPr>
        <w:t>HSK</w:t>
      </w:r>
      <w:r w:rsidR="00211A06">
        <w:rPr>
          <w:rFonts w:ascii="Times New Roman" w:hAnsi="Times New Roman" w:cs="Times New Roman" w:hint="eastAsia"/>
          <w:sz w:val="24"/>
          <w:szCs w:val="24"/>
        </w:rPr>
        <w:t>（三级）更换了</w:t>
      </w:r>
      <w:r w:rsidR="00355929">
        <w:rPr>
          <w:rFonts w:ascii="Times New Roman" w:hAnsi="Times New Roman" w:cs="Times New Roman" w:hint="eastAsia"/>
          <w:sz w:val="24"/>
          <w:szCs w:val="24"/>
        </w:rPr>
        <w:t>审题、拼卷负责人</w:t>
      </w:r>
      <w:r w:rsidR="00211A06">
        <w:rPr>
          <w:rFonts w:ascii="Times New Roman" w:hAnsi="Times New Roman" w:cs="Times New Roman" w:hint="eastAsia"/>
          <w:sz w:val="24"/>
          <w:szCs w:val="24"/>
        </w:rPr>
        <w:t>，前</w:t>
      </w:r>
      <w:r w:rsidR="00211A06">
        <w:rPr>
          <w:rFonts w:ascii="Times New Roman" w:hAnsi="Times New Roman" w:cs="Times New Roman" w:hint="eastAsia"/>
          <w:sz w:val="24"/>
          <w:szCs w:val="24"/>
        </w:rPr>
        <w:t>21</w:t>
      </w:r>
      <w:r w:rsidR="00211A06">
        <w:rPr>
          <w:rFonts w:ascii="Times New Roman" w:hAnsi="Times New Roman" w:cs="Times New Roman" w:hint="eastAsia"/>
          <w:sz w:val="24"/>
          <w:szCs w:val="24"/>
        </w:rPr>
        <w:t>卷平均难度为</w:t>
      </w:r>
      <w:r w:rsidR="00211A06">
        <w:rPr>
          <w:rFonts w:ascii="Times New Roman" w:hAnsi="Times New Roman" w:cs="Times New Roman" w:hint="eastAsia"/>
          <w:sz w:val="24"/>
          <w:szCs w:val="24"/>
        </w:rPr>
        <w:t>0.</w:t>
      </w:r>
      <w:r w:rsidR="00CB2EF7">
        <w:rPr>
          <w:rFonts w:ascii="Times New Roman" w:hAnsi="Times New Roman" w:cs="Times New Roman" w:hint="eastAsia"/>
          <w:sz w:val="24"/>
          <w:szCs w:val="24"/>
        </w:rPr>
        <w:t>7</w:t>
      </w:r>
      <w:r w:rsidR="00211A06">
        <w:rPr>
          <w:rFonts w:ascii="Times New Roman" w:hAnsi="Times New Roman" w:cs="Times New Roman" w:hint="eastAsia"/>
          <w:sz w:val="24"/>
          <w:szCs w:val="24"/>
        </w:rPr>
        <w:t>82</w:t>
      </w:r>
      <w:r w:rsidR="00211A06">
        <w:rPr>
          <w:rFonts w:ascii="Times New Roman" w:hAnsi="Times New Roman" w:cs="Times New Roman" w:hint="eastAsia"/>
          <w:sz w:val="24"/>
          <w:szCs w:val="24"/>
        </w:rPr>
        <w:t>，后</w:t>
      </w:r>
      <w:r w:rsidR="00211A06">
        <w:rPr>
          <w:rFonts w:ascii="Times New Roman" w:hAnsi="Times New Roman" w:cs="Times New Roman" w:hint="eastAsia"/>
          <w:sz w:val="24"/>
          <w:szCs w:val="24"/>
        </w:rPr>
        <w:t>16</w:t>
      </w:r>
      <w:r w:rsidR="00211A06">
        <w:rPr>
          <w:rFonts w:ascii="Times New Roman" w:hAnsi="Times New Roman" w:cs="Times New Roman" w:hint="eastAsia"/>
          <w:sz w:val="24"/>
          <w:szCs w:val="24"/>
        </w:rPr>
        <w:t>卷平均难度为</w:t>
      </w:r>
      <w:r w:rsidR="00211A06">
        <w:rPr>
          <w:rFonts w:ascii="Times New Roman" w:hAnsi="Times New Roman" w:cs="Times New Roman" w:hint="eastAsia"/>
          <w:sz w:val="24"/>
          <w:szCs w:val="24"/>
        </w:rPr>
        <w:t>0.7</w:t>
      </w:r>
      <w:r w:rsidR="00856806">
        <w:rPr>
          <w:rFonts w:ascii="Times New Roman" w:hAnsi="Times New Roman" w:cs="Times New Roman" w:hint="eastAsia"/>
          <w:sz w:val="24"/>
          <w:szCs w:val="24"/>
        </w:rPr>
        <w:t>2</w:t>
      </w:r>
      <w:r w:rsidR="00CE05FF">
        <w:rPr>
          <w:rFonts w:ascii="Times New Roman" w:hAnsi="Times New Roman" w:cs="Times New Roman" w:hint="eastAsia"/>
          <w:sz w:val="24"/>
          <w:szCs w:val="24"/>
        </w:rPr>
        <w:t>，试卷难度有增大的趋势</w:t>
      </w:r>
      <w:r w:rsidR="001A08CB">
        <w:rPr>
          <w:rFonts w:ascii="Times New Roman" w:hAnsi="Times New Roman" w:cs="Times New Roman" w:hint="eastAsia"/>
          <w:sz w:val="24"/>
          <w:szCs w:val="24"/>
        </w:rPr>
        <w:t>。</w:t>
      </w:r>
    </w:p>
    <w:p w:rsidR="00307ED6" w:rsidRPr="00307ED6" w:rsidRDefault="00307ED6" w:rsidP="000D4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7AE" w:rsidRDefault="009E4063" w:rsidP="000D4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06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72000" cy="274320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07AE" w:rsidRDefault="009E4063" w:rsidP="000D46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图</w:t>
      </w:r>
      <w:r>
        <w:rPr>
          <w:rFonts w:ascii="Times New Roman" w:hAnsi="Times New Roman" w:cs="Times New Roman" w:hint="eastAsia"/>
          <w:sz w:val="24"/>
          <w:szCs w:val="24"/>
        </w:rPr>
        <w:t>4</w:t>
      </w:r>
    </w:p>
    <w:p w:rsidR="000569BD" w:rsidRDefault="000569BD" w:rsidP="000D4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9BD" w:rsidRPr="00CB4150" w:rsidRDefault="000569BD" w:rsidP="000569BD">
      <w:pPr>
        <w:ind w:firstLineChars="200" w:firstLine="480"/>
        <w:rPr>
          <w:rFonts w:ascii="Times New Roman" w:hAnsi="Times New Roman" w:cs="Times New Roman"/>
          <w:color w:val="FF0000"/>
          <w:sz w:val="24"/>
          <w:szCs w:val="24"/>
        </w:rPr>
      </w:pPr>
      <w:r w:rsidRPr="005A3515">
        <w:rPr>
          <w:rFonts w:ascii="Times New Roman" w:hAnsi="Times New Roman" w:cs="Times New Roman" w:hint="eastAsia"/>
          <w:sz w:val="24"/>
          <w:szCs w:val="24"/>
        </w:rPr>
        <w:t>H</w:t>
      </w:r>
      <w:r w:rsidRPr="008903DE">
        <w:rPr>
          <w:rFonts w:ascii="Times New Roman" w:hAnsi="Times New Roman" w:cs="Times New Roman" w:hint="eastAsia"/>
          <w:sz w:val="24"/>
          <w:szCs w:val="24"/>
        </w:rPr>
        <w:t>SK</w:t>
      </w:r>
      <w:r w:rsidRPr="008903DE">
        <w:rPr>
          <w:rFonts w:ascii="Times New Roman" w:hAnsi="Times New Roman" w:cs="Times New Roman" w:hint="eastAsia"/>
          <w:sz w:val="24"/>
          <w:szCs w:val="24"/>
        </w:rPr>
        <w:t>（</w:t>
      </w:r>
      <w:r w:rsidR="00F81D03" w:rsidRPr="008903DE">
        <w:rPr>
          <w:rFonts w:ascii="Times New Roman" w:hAnsi="Times New Roman" w:cs="Times New Roman" w:hint="eastAsia"/>
          <w:sz w:val="24"/>
          <w:szCs w:val="24"/>
        </w:rPr>
        <w:t>四</w:t>
      </w:r>
      <w:r w:rsidRPr="008903DE">
        <w:rPr>
          <w:rFonts w:ascii="Times New Roman" w:hAnsi="Times New Roman" w:cs="Times New Roman" w:hint="eastAsia"/>
          <w:sz w:val="24"/>
          <w:szCs w:val="24"/>
        </w:rPr>
        <w:t>级）</w:t>
      </w:r>
      <w:r w:rsidR="0035056B">
        <w:rPr>
          <w:rFonts w:ascii="Times New Roman" w:hAnsi="Times New Roman" w:cs="Times New Roman" w:hint="eastAsia"/>
          <w:sz w:val="24"/>
          <w:szCs w:val="24"/>
        </w:rPr>
        <w:t>含听力、阅读、书写三个分测验，听力、阅读为客观题，书写为主观题。</w:t>
      </w:r>
      <w:r w:rsidRPr="008903DE">
        <w:rPr>
          <w:rFonts w:ascii="Times New Roman" w:hAnsi="Times New Roman" w:cs="Times New Roman" w:hint="eastAsia"/>
          <w:sz w:val="24"/>
          <w:szCs w:val="24"/>
        </w:rPr>
        <w:t>37</w:t>
      </w:r>
      <w:r w:rsidRPr="008903DE">
        <w:rPr>
          <w:rFonts w:ascii="Times New Roman" w:hAnsi="Times New Roman" w:cs="Times New Roman" w:hint="eastAsia"/>
          <w:sz w:val="24"/>
          <w:szCs w:val="24"/>
        </w:rPr>
        <w:t>套试</w:t>
      </w:r>
      <w:r w:rsidRPr="00A80A66">
        <w:rPr>
          <w:rFonts w:ascii="Times New Roman" w:hAnsi="Times New Roman" w:cs="Times New Roman" w:hint="eastAsia"/>
          <w:sz w:val="24"/>
          <w:szCs w:val="24"/>
        </w:rPr>
        <w:t>卷</w:t>
      </w:r>
      <w:r w:rsidR="007D7C94">
        <w:rPr>
          <w:rFonts w:ascii="Times New Roman" w:hAnsi="Times New Roman" w:cs="Times New Roman" w:hint="eastAsia"/>
          <w:sz w:val="24"/>
          <w:szCs w:val="24"/>
        </w:rPr>
        <w:t>难度均值</w:t>
      </w:r>
      <w:r w:rsidRPr="00A80A66">
        <w:rPr>
          <w:rFonts w:ascii="Times New Roman" w:hAnsi="Times New Roman" w:cs="Times New Roman" w:hint="eastAsia"/>
          <w:sz w:val="24"/>
          <w:szCs w:val="24"/>
        </w:rPr>
        <w:t>为</w:t>
      </w:r>
      <w:r w:rsidRPr="00A80A66">
        <w:rPr>
          <w:rFonts w:ascii="Times New Roman" w:hAnsi="Times New Roman" w:cs="Times New Roman" w:hint="eastAsia"/>
          <w:sz w:val="24"/>
          <w:szCs w:val="24"/>
        </w:rPr>
        <w:t>0.</w:t>
      </w:r>
      <w:r w:rsidR="00A724D9" w:rsidRPr="00A80A66">
        <w:rPr>
          <w:rFonts w:ascii="Times New Roman" w:hAnsi="Times New Roman" w:cs="Times New Roman" w:hint="eastAsia"/>
          <w:sz w:val="24"/>
          <w:szCs w:val="24"/>
        </w:rPr>
        <w:t xml:space="preserve"> 677</w:t>
      </w:r>
      <w:r w:rsidRPr="00A80A66">
        <w:rPr>
          <w:rFonts w:ascii="Times New Roman" w:hAnsi="Times New Roman" w:cs="Times New Roman" w:hint="eastAsia"/>
          <w:sz w:val="24"/>
          <w:szCs w:val="24"/>
        </w:rPr>
        <w:t>，最高值为</w:t>
      </w:r>
      <w:r w:rsidRPr="00A80A66">
        <w:rPr>
          <w:rFonts w:ascii="Times New Roman" w:hAnsi="Times New Roman" w:cs="Times New Roman" w:hint="eastAsia"/>
          <w:sz w:val="24"/>
          <w:szCs w:val="24"/>
        </w:rPr>
        <w:t>0.</w:t>
      </w:r>
      <w:r w:rsidR="00A724D9" w:rsidRPr="00A80A66">
        <w:rPr>
          <w:rFonts w:ascii="Times New Roman" w:hAnsi="Times New Roman" w:cs="Times New Roman" w:hint="eastAsia"/>
          <w:sz w:val="24"/>
          <w:szCs w:val="24"/>
        </w:rPr>
        <w:t>71</w:t>
      </w:r>
      <w:r w:rsidRPr="00A80A66">
        <w:rPr>
          <w:rFonts w:ascii="Times New Roman" w:hAnsi="Times New Roman" w:cs="Times New Roman" w:hint="eastAsia"/>
          <w:sz w:val="24"/>
          <w:szCs w:val="24"/>
        </w:rPr>
        <w:t>5</w:t>
      </w:r>
      <w:r w:rsidRPr="00A80A66">
        <w:rPr>
          <w:rFonts w:ascii="Times New Roman" w:hAnsi="Times New Roman" w:cs="Times New Roman" w:hint="eastAsia"/>
          <w:sz w:val="24"/>
          <w:szCs w:val="24"/>
        </w:rPr>
        <w:t>，最低值为</w:t>
      </w:r>
      <w:r w:rsidRPr="00A80A66">
        <w:rPr>
          <w:rFonts w:ascii="Times New Roman" w:hAnsi="Times New Roman" w:cs="Times New Roman" w:hint="eastAsia"/>
          <w:sz w:val="24"/>
          <w:szCs w:val="24"/>
        </w:rPr>
        <w:t>0.6</w:t>
      </w:r>
      <w:r w:rsidR="008903DE" w:rsidRPr="00A80A66">
        <w:rPr>
          <w:rFonts w:ascii="Times New Roman" w:hAnsi="Times New Roman" w:cs="Times New Roman" w:hint="eastAsia"/>
          <w:sz w:val="24"/>
          <w:szCs w:val="24"/>
        </w:rPr>
        <w:t>23</w:t>
      </w:r>
      <w:r w:rsidRPr="00A80A66">
        <w:rPr>
          <w:rFonts w:ascii="Times New Roman" w:hAnsi="Times New Roman" w:cs="Times New Roman" w:hint="eastAsia"/>
          <w:sz w:val="24"/>
          <w:szCs w:val="24"/>
        </w:rPr>
        <w:t>，</w:t>
      </w:r>
      <w:r w:rsidR="00A80A66" w:rsidRPr="00A80A66">
        <w:rPr>
          <w:rFonts w:ascii="Times New Roman" w:hAnsi="Times New Roman" w:cs="Times New Roman" w:hint="eastAsia"/>
          <w:sz w:val="24"/>
          <w:szCs w:val="24"/>
        </w:rPr>
        <w:t>全部</w:t>
      </w:r>
      <w:r w:rsidRPr="00A80A66">
        <w:rPr>
          <w:rFonts w:ascii="Times New Roman" w:hAnsi="Times New Roman" w:cs="Times New Roman" w:hint="eastAsia"/>
          <w:sz w:val="24"/>
          <w:szCs w:val="24"/>
        </w:rPr>
        <w:t>在</w:t>
      </w:r>
      <w:r w:rsidRPr="00A80A66">
        <w:rPr>
          <w:rFonts w:ascii="Times New Roman" w:hAnsi="Times New Roman" w:cs="Times New Roman" w:hint="eastAsia"/>
          <w:sz w:val="24"/>
          <w:szCs w:val="24"/>
        </w:rPr>
        <w:t>0.</w:t>
      </w:r>
      <w:r w:rsidR="00A80A66" w:rsidRPr="00A80A66">
        <w:rPr>
          <w:rFonts w:ascii="Times New Roman" w:hAnsi="Times New Roman" w:cs="Times New Roman" w:hint="eastAsia"/>
          <w:sz w:val="24"/>
          <w:szCs w:val="24"/>
        </w:rPr>
        <w:t>62</w:t>
      </w:r>
      <w:r w:rsidRPr="00A80A66">
        <w:rPr>
          <w:rFonts w:ascii="Times New Roman" w:hAnsi="Times New Roman" w:cs="Times New Roman" w:hint="eastAsia"/>
          <w:sz w:val="24"/>
          <w:szCs w:val="24"/>
        </w:rPr>
        <w:t>至</w:t>
      </w:r>
      <w:r w:rsidRPr="00A80A66">
        <w:rPr>
          <w:rFonts w:ascii="Times New Roman" w:hAnsi="Times New Roman" w:cs="Times New Roman" w:hint="eastAsia"/>
          <w:sz w:val="24"/>
          <w:szCs w:val="24"/>
        </w:rPr>
        <w:t>0.</w:t>
      </w:r>
      <w:r w:rsidR="00A80A66" w:rsidRPr="00A80A66">
        <w:rPr>
          <w:rFonts w:ascii="Times New Roman" w:hAnsi="Times New Roman" w:cs="Times New Roman" w:hint="eastAsia"/>
          <w:sz w:val="24"/>
          <w:szCs w:val="24"/>
        </w:rPr>
        <w:t>7</w:t>
      </w:r>
      <w:r w:rsidR="00A80A66" w:rsidRPr="002C5B1D">
        <w:rPr>
          <w:rFonts w:ascii="Times New Roman" w:hAnsi="Times New Roman" w:cs="Times New Roman" w:hint="eastAsia"/>
          <w:sz w:val="24"/>
          <w:szCs w:val="24"/>
        </w:rPr>
        <w:t>2</w:t>
      </w:r>
      <w:r w:rsidRPr="002C5B1D">
        <w:rPr>
          <w:rFonts w:ascii="Times New Roman" w:hAnsi="Times New Roman" w:cs="Times New Roman" w:hint="eastAsia"/>
          <w:sz w:val="24"/>
          <w:szCs w:val="24"/>
        </w:rPr>
        <w:t>之间波动。从</w:t>
      </w:r>
      <w:r w:rsidRPr="002C5B1D">
        <w:rPr>
          <w:rFonts w:ascii="Times New Roman" w:hAnsi="Times New Roman" w:cs="Times New Roman" w:hint="eastAsia"/>
          <w:sz w:val="24"/>
          <w:szCs w:val="24"/>
        </w:rPr>
        <w:t>22</w:t>
      </w:r>
      <w:r w:rsidRPr="002C5B1D">
        <w:rPr>
          <w:rFonts w:ascii="Times New Roman" w:hAnsi="Times New Roman" w:cs="Times New Roman" w:hint="eastAsia"/>
          <w:sz w:val="24"/>
          <w:szCs w:val="24"/>
        </w:rPr>
        <w:t>卷起，</w:t>
      </w:r>
      <w:r w:rsidRPr="002C5B1D">
        <w:rPr>
          <w:rFonts w:ascii="Times New Roman" w:hAnsi="Times New Roman" w:cs="Times New Roman" w:hint="eastAsia"/>
          <w:sz w:val="24"/>
          <w:szCs w:val="24"/>
        </w:rPr>
        <w:t>HSK</w:t>
      </w:r>
      <w:r w:rsidRPr="002C5B1D">
        <w:rPr>
          <w:rFonts w:ascii="Times New Roman" w:hAnsi="Times New Roman" w:cs="Times New Roman" w:hint="eastAsia"/>
          <w:sz w:val="24"/>
          <w:szCs w:val="24"/>
        </w:rPr>
        <w:t>（</w:t>
      </w:r>
      <w:r w:rsidR="00A80A66" w:rsidRPr="002C5B1D">
        <w:rPr>
          <w:rFonts w:ascii="Times New Roman" w:hAnsi="Times New Roman" w:cs="Times New Roman" w:hint="eastAsia"/>
          <w:sz w:val="24"/>
          <w:szCs w:val="24"/>
        </w:rPr>
        <w:t>四</w:t>
      </w:r>
      <w:r w:rsidRPr="002C5B1D">
        <w:rPr>
          <w:rFonts w:ascii="Times New Roman" w:hAnsi="Times New Roman" w:cs="Times New Roman" w:hint="eastAsia"/>
          <w:sz w:val="24"/>
          <w:szCs w:val="24"/>
        </w:rPr>
        <w:t>级）更换了</w:t>
      </w:r>
      <w:r w:rsidR="00355929">
        <w:rPr>
          <w:rFonts w:ascii="Times New Roman" w:hAnsi="Times New Roman" w:cs="Times New Roman" w:hint="eastAsia"/>
          <w:sz w:val="24"/>
          <w:szCs w:val="24"/>
        </w:rPr>
        <w:t>审题、拼卷负责人</w:t>
      </w:r>
      <w:r w:rsidRPr="002C5B1D">
        <w:rPr>
          <w:rFonts w:ascii="Times New Roman" w:hAnsi="Times New Roman" w:cs="Times New Roman" w:hint="eastAsia"/>
          <w:sz w:val="24"/>
          <w:szCs w:val="24"/>
        </w:rPr>
        <w:t>，前</w:t>
      </w:r>
      <w:r w:rsidRPr="002C5B1D">
        <w:rPr>
          <w:rFonts w:ascii="Times New Roman" w:hAnsi="Times New Roman" w:cs="Times New Roman" w:hint="eastAsia"/>
          <w:sz w:val="24"/>
          <w:szCs w:val="24"/>
        </w:rPr>
        <w:t>21</w:t>
      </w:r>
      <w:r w:rsidRPr="002C5B1D">
        <w:rPr>
          <w:rFonts w:ascii="Times New Roman" w:hAnsi="Times New Roman" w:cs="Times New Roman" w:hint="eastAsia"/>
          <w:sz w:val="24"/>
          <w:szCs w:val="24"/>
        </w:rPr>
        <w:t>卷平均难</w:t>
      </w:r>
      <w:r w:rsidRPr="007902B8">
        <w:rPr>
          <w:rFonts w:ascii="Times New Roman" w:hAnsi="Times New Roman" w:cs="Times New Roman" w:hint="eastAsia"/>
          <w:sz w:val="24"/>
          <w:szCs w:val="24"/>
        </w:rPr>
        <w:t>度为</w:t>
      </w:r>
      <w:r w:rsidRPr="007902B8">
        <w:rPr>
          <w:rFonts w:ascii="Times New Roman" w:hAnsi="Times New Roman" w:cs="Times New Roman" w:hint="eastAsia"/>
          <w:sz w:val="24"/>
          <w:szCs w:val="24"/>
        </w:rPr>
        <w:t>0.</w:t>
      </w:r>
      <w:r w:rsidR="002C5B1D" w:rsidRPr="007902B8">
        <w:rPr>
          <w:rFonts w:ascii="Times New Roman" w:hAnsi="Times New Roman" w:cs="Times New Roman" w:hint="eastAsia"/>
          <w:sz w:val="24"/>
          <w:szCs w:val="24"/>
        </w:rPr>
        <w:t>6</w:t>
      </w:r>
      <w:r w:rsidRPr="007902B8">
        <w:rPr>
          <w:rFonts w:ascii="Times New Roman" w:hAnsi="Times New Roman" w:cs="Times New Roman" w:hint="eastAsia"/>
          <w:sz w:val="24"/>
          <w:szCs w:val="24"/>
        </w:rPr>
        <w:t>78</w:t>
      </w:r>
      <w:r w:rsidRPr="007902B8">
        <w:rPr>
          <w:rFonts w:ascii="Times New Roman" w:hAnsi="Times New Roman" w:cs="Times New Roman" w:hint="eastAsia"/>
          <w:sz w:val="24"/>
          <w:szCs w:val="24"/>
        </w:rPr>
        <w:t>，</w:t>
      </w:r>
      <w:r w:rsidRPr="004E5DB6">
        <w:rPr>
          <w:rFonts w:ascii="Times New Roman" w:hAnsi="Times New Roman" w:cs="Times New Roman" w:hint="eastAsia"/>
          <w:sz w:val="24"/>
          <w:szCs w:val="24"/>
        </w:rPr>
        <w:t>后</w:t>
      </w:r>
      <w:r w:rsidRPr="004E5DB6">
        <w:rPr>
          <w:rFonts w:ascii="Times New Roman" w:hAnsi="Times New Roman" w:cs="Times New Roman" w:hint="eastAsia"/>
          <w:sz w:val="24"/>
          <w:szCs w:val="24"/>
        </w:rPr>
        <w:t>16</w:t>
      </w:r>
      <w:r w:rsidRPr="004E5DB6">
        <w:rPr>
          <w:rFonts w:ascii="Times New Roman" w:hAnsi="Times New Roman" w:cs="Times New Roman" w:hint="eastAsia"/>
          <w:sz w:val="24"/>
          <w:szCs w:val="24"/>
        </w:rPr>
        <w:t>卷平均难度为</w:t>
      </w:r>
      <w:r w:rsidRPr="004E5DB6">
        <w:rPr>
          <w:rFonts w:ascii="Times New Roman" w:hAnsi="Times New Roman" w:cs="Times New Roman" w:hint="eastAsia"/>
          <w:sz w:val="24"/>
          <w:szCs w:val="24"/>
        </w:rPr>
        <w:t>0.</w:t>
      </w:r>
      <w:r w:rsidR="007902B8" w:rsidRPr="004E5DB6">
        <w:rPr>
          <w:rFonts w:ascii="Times New Roman" w:hAnsi="Times New Roman" w:cs="Times New Roman" w:hint="eastAsia"/>
          <w:sz w:val="24"/>
          <w:szCs w:val="24"/>
        </w:rPr>
        <w:t>6</w:t>
      </w:r>
      <w:r w:rsidRPr="004E5DB6">
        <w:rPr>
          <w:rFonts w:ascii="Times New Roman" w:hAnsi="Times New Roman" w:cs="Times New Roman" w:hint="eastAsia"/>
          <w:sz w:val="24"/>
          <w:szCs w:val="24"/>
        </w:rPr>
        <w:t>7</w:t>
      </w:r>
      <w:r w:rsidR="007902B8" w:rsidRPr="004E5DB6">
        <w:rPr>
          <w:rFonts w:ascii="Times New Roman" w:hAnsi="Times New Roman" w:cs="Times New Roman" w:hint="eastAsia"/>
          <w:sz w:val="24"/>
          <w:szCs w:val="24"/>
        </w:rPr>
        <w:t>6</w:t>
      </w:r>
      <w:r w:rsidR="0013206A">
        <w:rPr>
          <w:rFonts w:ascii="Times New Roman" w:hAnsi="Times New Roman" w:cs="Times New Roman" w:hint="eastAsia"/>
          <w:sz w:val="24"/>
          <w:szCs w:val="24"/>
        </w:rPr>
        <w:t>，试卷难度</w:t>
      </w:r>
      <w:r w:rsidR="003430A0">
        <w:rPr>
          <w:rFonts w:ascii="Times New Roman" w:hAnsi="Times New Roman" w:cs="Times New Roman" w:hint="eastAsia"/>
          <w:sz w:val="24"/>
          <w:szCs w:val="24"/>
        </w:rPr>
        <w:t>十分稳定</w:t>
      </w:r>
      <w:r w:rsidRPr="004E5DB6">
        <w:rPr>
          <w:rFonts w:ascii="Times New Roman" w:hAnsi="Times New Roman" w:cs="Times New Roman" w:hint="eastAsia"/>
          <w:sz w:val="24"/>
          <w:szCs w:val="24"/>
        </w:rPr>
        <w:t>。</w:t>
      </w:r>
    </w:p>
    <w:p w:rsidR="000569BD" w:rsidRPr="000569BD" w:rsidRDefault="000569BD" w:rsidP="000D4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6AEC" w:rsidRDefault="00326AEC" w:rsidP="000D4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26A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743200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016D" w:rsidRDefault="00326AEC" w:rsidP="000D46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图</w:t>
      </w:r>
      <w:r>
        <w:rPr>
          <w:rFonts w:ascii="Times New Roman" w:hAnsi="Times New Roman" w:cs="Times New Roman" w:hint="eastAsia"/>
          <w:sz w:val="24"/>
          <w:szCs w:val="24"/>
        </w:rPr>
        <w:t>5</w:t>
      </w:r>
    </w:p>
    <w:p w:rsidR="0079016D" w:rsidRDefault="0079016D" w:rsidP="000D4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6478" w:rsidRPr="00366478" w:rsidRDefault="00366478" w:rsidP="00366478">
      <w:pPr>
        <w:ind w:firstLineChars="200" w:firstLine="480"/>
        <w:rPr>
          <w:rFonts w:ascii="Times New Roman" w:hAnsi="Times New Roman" w:cs="Times New Roman"/>
          <w:color w:val="FF0000"/>
          <w:sz w:val="24"/>
          <w:szCs w:val="24"/>
        </w:rPr>
      </w:pPr>
      <w:r w:rsidRPr="004E569A">
        <w:rPr>
          <w:rFonts w:ascii="Times New Roman" w:hAnsi="Times New Roman" w:cs="Times New Roman" w:hint="eastAsia"/>
          <w:sz w:val="24"/>
          <w:szCs w:val="24"/>
        </w:rPr>
        <w:t>HSK</w:t>
      </w:r>
      <w:r w:rsidRPr="004E569A">
        <w:rPr>
          <w:rFonts w:ascii="Times New Roman" w:hAnsi="Times New Roman" w:cs="Times New Roman" w:hint="eastAsia"/>
          <w:sz w:val="24"/>
          <w:szCs w:val="24"/>
        </w:rPr>
        <w:t>（五级）</w:t>
      </w:r>
      <w:r w:rsidR="0035056B">
        <w:rPr>
          <w:rFonts w:ascii="Times New Roman" w:hAnsi="Times New Roman" w:cs="Times New Roman" w:hint="eastAsia"/>
          <w:sz w:val="24"/>
          <w:szCs w:val="24"/>
        </w:rPr>
        <w:t>含听力、阅读、书写三个分测验，听力、阅读为客观题，书写为主观题。</w:t>
      </w:r>
      <w:r w:rsidRPr="004E569A">
        <w:rPr>
          <w:rFonts w:ascii="Times New Roman" w:hAnsi="Times New Roman" w:cs="Times New Roman" w:hint="eastAsia"/>
          <w:sz w:val="24"/>
          <w:szCs w:val="24"/>
        </w:rPr>
        <w:t>37</w:t>
      </w:r>
      <w:r w:rsidRPr="004E569A">
        <w:rPr>
          <w:rFonts w:ascii="Times New Roman" w:hAnsi="Times New Roman" w:cs="Times New Roman" w:hint="eastAsia"/>
          <w:sz w:val="24"/>
          <w:szCs w:val="24"/>
        </w:rPr>
        <w:t>套试卷</w:t>
      </w:r>
      <w:r w:rsidR="007D7C94">
        <w:rPr>
          <w:rFonts w:ascii="Times New Roman" w:hAnsi="Times New Roman" w:cs="Times New Roman" w:hint="eastAsia"/>
          <w:sz w:val="24"/>
          <w:szCs w:val="24"/>
        </w:rPr>
        <w:t>难度均值</w:t>
      </w:r>
      <w:r w:rsidRPr="004E569A">
        <w:rPr>
          <w:rFonts w:ascii="Times New Roman" w:hAnsi="Times New Roman" w:cs="Times New Roman" w:hint="eastAsia"/>
          <w:sz w:val="24"/>
          <w:szCs w:val="24"/>
        </w:rPr>
        <w:t>为</w:t>
      </w:r>
      <w:r w:rsidRPr="004E569A">
        <w:rPr>
          <w:rFonts w:ascii="Times New Roman" w:hAnsi="Times New Roman" w:cs="Times New Roman" w:hint="eastAsia"/>
          <w:sz w:val="24"/>
          <w:szCs w:val="24"/>
        </w:rPr>
        <w:t>0. 6</w:t>
      </w:r>
      <w:r w:rsidR="000B12A8" w:rsidRPr="004E569A">
        <w:rPr>
          <w:rFonts w:ascii="Times New Roman" w:hAnsi="Times New Roman" w:cs="Times New Roman" w:hint="eastAsia"/>
          <w:sz w:val="24"/>
          <w:szCs w:val="24"/>
        </w:rPr>
        <w:t>61</w:t>
      </w:r>
      <w:r w:rsidRPr="004E569A">
        <w:rPr>
          <w:rFonts w:ascii="Times New Roman" w:hAnsi="Times New Roman" w:cs="Times New Roman" w:hint="eastAsia"/>
          <w:sz w:val="24"/>
          <w:szCs w:val="24"/>
        </w:rPr>
        <w:t>，最高值为</w:t>
      </w:r>
      <w:r w:rsidRPr="004E569A">
        <w:rPr>
          <w:rFonts w:ascii="Times New Roman" w:hAnsi="Times New Roman" w:cs="Times New Roman" w:hint="eastAsia"/>
          <w:sz w:val="24"/>
          <w:szCs w:val="24"/>
        </w:rPr>
        <w:t>0.</w:t>
      </w:r>
      <w:r w:rsidR="002614E7" w:rsidRPr="004E569A">
        <w:rPr>
          <w:rFonts w:ascii="Times New Roman" w:hAnsi="Times New Roman" w:cs="Times New Roman" w:hint="eastAsia"/>
          <w:sz w:val="24"/>
          <w:szCs w:val="24"/>
        </w:rPr>
        <w:t>8</w:t>
      </w:r>
      <w:r w:rsidRPr="004E569A">
        <w:rPr>
          <w:rFonts w:ascii="Times New Roman" w:hAnsi="Times New Roman" w:cs="Times New Roman" w:hint="eastAsia"/>
          <w:sz w:val="24"/>
          <w:szCs w:val="24"/>
        </w:rPr>
        <w:t>1</w:t>
      </w:r>
      <w:r w:rsidR="002614E7" w:rsidRPr="004E569A">
        <w:rPr>
          <w:rFonts w:ascii="Times New Roman" w:hAnsi="Times New Roman" w:cs="Times New Roman" w:hint="eastAsia"/>
          <w:sz w:val="24"/>
          <w:szCs w:val="24"/>
        </w:rPr>
        <w:t>9</w:t>
      </w:r>
      <w:r w:rsidRPr="004E569A">
        <w:rPr>
          <w:rFonts w:ascii="Times New Roman" w:hAnsi="Times New Roman" w:cs="Times New Roman" w:hint="eastAsia"/>
          <w:sz w:val="24"/>
          <w:szCs w:val="24"/>
        </w:rPr>
        <w:t>，最低值为</w:t>
      </w:r>
      <w:r w:rsidRPr="004E569A">
        <w:rPr>
          <w:rFonts w:ascii="Times New Roman" w:hAnsi="Times New Roman" w:cs="Times New Roman" w:hint="eastAsia"/>
          <w:sz w:val="24"/>
          <w:szCs w:val="24"/>
        </w:rPr>
        <w:t>0.6</w:t>
      </w:r>
      <w:r w:rsidR="002614E7" w:rsidRPr="004E569A">
        <w:rPr>
          <w:rFonts w:ascii="Times New Roman" w:hAnsi="Times New Roman" w:cs="Times New Roman" w:hint="eastAsia"/>
          <w:sz w:val="24"/>
          <w:szCs w:val="24"/>
        </w:rPr>
        <w:t>0</w:t>
      </w:r>
      <w:r w:rsidRPr="004E569A">
        <w:rPr>
          <w:rFonts w:ascii="Times New Roman" w:hAnsi="Times New Roman" w:cs="Times New Roman" w:hint="eastAsia"/>
          <w:sz w:val="24"/>
          <w:szCs w:val="24"/>
        </w:rPr>
        <w:t>，</w:t>
      </w:r>
      <w:r w:rsidR="004E569A" w:rsidRPr="004E569A">
        <w:rPr>
          <w:rFonts w:ascii="Times New Roman" w:hAnsi="Times New Roman" w:cs="Times New Roman" w:hint="eastAsia"/>
          <w:sz w:val="24"/>
          <w:szCs w:val="24"/>
        </w:rPr>
        <w:t>大部分</w:t>
      </w:r>
      <w:r w:rsidRPr="004E569A">
        <w:rPr>
          <w:rFonts w:ascii="Times New Roman" w:hAnsi="Times New Roman" w:cs="Times New Roman" w:hint="eastAsia"/>
          <w:sz w:val="24"/>
          <w:szCs w:val="24"/>
        </w:rPr>
        <w:t>在</w:t>
      </w:r>
      <w:r w:rsidRPr="004E569A">
        <w:rPr>
          <w:rFonts w:ascii="Times New Roman" w:hAnsi="Times New Roman" w:cs="Times New Roman" w:hint="eastAsia"/>
          <w:sz w:val="24"/>
          <w:szCs w:val="24"/>
        </w:rPr>
        <w:t>0.6</w:t>
      </w:r>
      <w:r w:rsidRPr="004E569A">
        <w:rPr>
          <w:rFonts w:ascii="Times New Roman" w:hAnsi="Times New Roman" w:cs="Times New Roman" w:hint="eastAsia"/>
          <w:sz w:val="24"/>
          <w:szCs w:val="24"/>
        </w:rPr>
        <w:t>至</w:t>
      </w:r>
      <w:r w:rsidRPr="004E569A">
        <w:rPr>
          <w:rFonts w:ascii="Times New Roman" w:hAnsi="Times New Roman" w:cs="Times New Roman" w:hint="eastAsia"/>
          <w:sz w:val="24"/>
          <w:szCs w:val="24"/>
        </w:rPr>
        <w:t>0.7</w:t>
      </w:r>
      <w:r w:rsidRPr="004E569A">
        <w:rPr>
          <w:rFonts w:ascii="Times New Roman" w:hAnsi="Times New Roman" w:cs="Times New Roman" w:hint="eastAsia"/>
          <w:sz w:val="24"/>
          <w:szCs w:val="24"/>
        </w:rPr>
        <w:t>之间波动</w:t>
      </w:r>
      <w:r w:rsidR="004E569A" w:rsidRPr="004E569A">
        <w:rPr>
          <w:rFonts w:ascii="Times New Roman" w:hAnsi="Times New Roman" w:cs="Times New Roman" w:hint="eastAsia"/>
          <w:sz w:val="24"/>
          <w:szCs w:val="24"/>
        </w:rPr>
        <w:t>（有</w:t>
      </w:r>
      <w:r w:rsidR="004E569A" w:rsidRPr="004E569A">
        <w:rPr>
          <w:rFonts w:ascii="Times New Roman" w:hAnsi="Times New Roman" w:cs="Times New Roman" w:hint="eastAsia"/>
          <w:sz w:val="24"/>
          <w:szCs w:val="24"/>
        </w:rPr>
        <w:t>4</w:t>
      </w:r>
      <w:r w:rsidR="004E569A" w:rsidRPr="004E569A">
        <w:rPr>
          <w:rFonts w:ascii="Times New Roman" w:hAnsi="Times New Roman" w:cs="Times New Roman" w:hint="eastAsia"/>
          <w:sz w:val="24"/>
          <w:szCs w:val="24"/>
        </w:rPr>
        <w:t>套试卷难度高于</w:t>
      </w:r>
      <w:r w:rsidR="004E569A" w:rsidRPr="004E569A">
        <w:rPr>
          <w:rFonts w:ascii="Times New Roman" w:hAnsi="Times New Roman" w:cs="Times New Roman" w:hint="eastAsia"/>
          <w:sz w:val="24"/>
          <w:szCs w:val="24"/>
        </w:rPr>
        <w:t>0.7</w:t>
      </w:r>
      <w:r w:rsidR="004E569A" w:rsidRPr="004E569A">
        <w:rPr>
          <w:rFonts w:ascii="Times New Roman" w:hAnsi="Times New Roman" w:cs="Times New Roman" w:hint="eastAsia"/>
          <w:sz w:val="24"/>
          <w:szCs w:val="24"/>
        </w:rPr>
        <w:t>）</w:t>
      </w:r>
      <w:r w:rsidRPr="004E569A">
        <w:rPr>
          <w:rFonts w:ascii="Times New Roman" w:hAnsi="Times New Roman" w:cs="Times New Roman" w:hint="eastAsia"/>
          <w:sz w:val="24"/>
          <w:szCs w:val="24"/>
        </w:rPr>
        <w:t>。从</w:t>
      </w:r>
      <w:r w:rsidRPr="004E569A">
        <w:rPr>
          <w:rFonts w:ascii="Times New Roman" w:hAnsi="Times New Roman" w:cs="Times New Roman" w:hint="eastAsia"/>
          <w:sz w:val="24"/>
          <w:szCs w:val="24"/>
        </w:rPr>
        <w:t>22</w:t>
      </w:r>
      <w:r w:rsidRPr="004E569A">
        <w:rPr>
          <w:rFonts w:ascii="Times New Roman" w:hAnsi="Times New Roman" w:cs="Times New Roman" w:hint="eastAsia"/>
          <w:sz w:val="24"/>
          <w:szCs w:val="24"/>
        </w:rPr>
        <w:t>卷起，</w:t>
      </w:r>
      <w:r w:rsidRPr="004E569A">
        <w:rPr>
          <w:rFonts w:ascii="Times New Roman" w:hAnsi="Times New Roman" w:cs="Times New Roman" w:hint="eastAsia"/>
          <w:sz w:val="24"/>
          <w:szCs w:val="24"/>
        </w:rPr>
        <w:t>HSK</w:t>
      </w:r>
      <w:r w:rsidRPr="004E569A">
        <w:rPr>
          <w:rFonts w:ascii="Times New Roman" w:hAnsi="Times New Roman" w:cs="Times New Roman" w:hint="eastAsia"/>
          <w:sz w:val="24"/>
          <w:szCs w:val="24"/>
        </w:rPr>
        <w:t>（</w:t>
      </w:r>
      <w:r w:rsidR="004E569A" w:rsidRPr="004E569A">
        <w:rPr>
          <w:rFonts w:ascii="Times New Roman" w:hAnsi="Times New Roman" w:cs="Times New Roman" w:hint="eastAsia"/>
          <w:sz w:val="24"/>
          <w:szCs w:val="24"/>
        </w:rPr>
        <w:t>五</w:t>
      </w:r>
      <w:r w:rsidRPr="004E569A">
        <w:rPr>
          <w:rFonts w:ascii="Times New Roman" w:hAnsi="Times New Roman" w:cs="Times New Roman" w:hint="eastAsia"/>
          <w:sz w:val="24"/>
          <w:szCs w:val="24"/>
        </w:rPr>
        <w:t>级）更换了</w:t>
      </w:r>
      <w:r w:rsidR="00355929">
        <w:rPr>
          <w:rFonts w:ascii="Times New Roman" w:hAnsi="Times New Roman" w:cs="Times New Roman" w:hint="eastAsia"/>
          <w:sz w:val="24"/>
          <w:szCs w:val="24"/>
        </w:rPr>
        <w:t>审题、拼卷负责人</w:t>
      </w:r>
      <w:r w:rsidRPr="004E569A">
        <w:rPr>
          <w:rFonts w:ascii="Times New Roman" w:hAnsi="Times New Roman" w:cs="Times New Roman" w:hint="eastAsia"/>
          <w:sz w:val="24"/>
          <w:szCs w:val="24"/>
        </w:rPr>
        <w:t>，前</w:t>
      </w:r>
      <w:r w:rsidRPr="004E569A">
        <w:rPr>
          <w:rFonts w:ascii="Times New Roman" w:hAnsi="Times New Roman" w:cs="Times New Roman" w:hint="eastAsia"/>
          <w:sz w:val="24"/>
          <w:szCs w:val="24"/>
        </w:rPr>
        <w:t>21</w:t>
      </w:r>
      <w:r w:rsidRPr="004E569A">
        <w:rPr>
          <w:rFonts w:ascii="Times New Roman" w:hAnsi="Times New Roman" w:cs="Times New Roman" w:hint="eastAsia"/>
          <w:sz w:val="24"/>
          <w:szCs w:val="24"/>
        </w:rPr>
        <w:t>卷平均难度为</w:t>
      </w:r>
      <w:r w:rsidRPr="004E569A">
        <w:rPr>
          <w:rFonts w:ascii="Times New Roman" w:hAnsi="Times New Roman" w:cs="Times New Roman" w:hint="eastAsia"/>
          <w:sz w:val="24"/>
          <w:szCs w:val="24"/>
        </w:rPr>
        <w:t>0.6</w:t>
      </w:r>
      <w:r w:rsidR="004E569A" w:rsidRPr="004E569A">
        <w:rPr>
          <w:rFonts w:ascii="Times New Roman" w:hAnsi="Times New Roman" w:cs="Times New Roman" w:hint="eastAsia"/>
          <w:sz w:val="24"/>
          <w:szCs w:val="24"/>
        </w:rPr>
        <w:t>6</w:t>
      </w:r>
      <w:r w:rsidRPr="004E569A">
        <w:rPr>
          <w:rFonts w:ascii="Times New Roman" w:hAnsi="Times New Roman" w:cs="Times New Roman" w:hint="eastAsia"/>
          <w:sz w:val="24"/>
          <w:szCs w:val="24"/>
        </w:rPr>
        <w:t>7</w:t>
      </w:r>
      <w:r w:rsidRPr="004E569A">
        <w:rPr>
          <w:rFonts w:ascii="Times New Roman" w:hAnsi="Times New Roman" w:cs="Times New Roman" w:hint="eastAsia"/>
          <w:sz w:val="24"/>
          <w:szCs w:val="24"/>
        </w:rPr>
        <w:t>，后</w:t>
      </w:r>
      <w:r w:rsidRPr="004E569A">
        <w:rPr>
          <w:rFonts w:ascii="Times New Roman" w:hAnsi="Times New Roman" w:cs="Times New Roman" w:hint="eastAsia"/>
          <w:sz w:val="24"/>
          <w:szCs w:val="24"/>
        </w:rPr>
        <w:t>16</w:t>
      </w:r>
      <w:r w:rsidRPr="004E569A">
        <w:rPr>
          <w:rFonts w:ascii="Times New Roman" w:hAnsi="Times New Roman" w:cs="Times New Roman" w:hint="eastAsia"/>
          <w:sz w:val="24"/>
          <w:szCs w:val="24"/>
        </w:rPr>
        <w:t>卷平均难度为</w:t>
      </w:r>
      <w:r w:rsidRPr="004E569A">
        <w:rPr>
          <w:rFonts w:ascii="Times New Roman" w:hAnsi="Times New Roman" w:cs="Times New Roman" w:hint="eastAsia"/>
          <w:sz w:val="24"/>
          <w:szCs w:val="24"/>
        </w:rPr>
        <w:t>0.6</w:t>
      </w:r>
      <w:r w:rsidR="004E569A" w:rsidRPr="004E569A">
        <w:rPr>
          <w:rFonts w:ascii="Times New Roman" w:hAnsi="Times New Roman" w:cs="Times New Roman" w:hint="eastAsia"/>
          <w:sz w:val="24"/>
          <w:szCs w:val="24"/>
        </w:rPr>
        <w:t>54</w:t>
      </w:r>
      <w:r w:rsidR="00FD4070">
        <w:rPr>
          <w:rFonts w:ascii="Times New Roman" w:hAnsi="Times New Roman" w:cs="Times New Roman" w:hint="eastAsia"/>
          <w:sz w:val="24"/>
          <w:szCs w:val="24"/>
        </w:rPr>
        <w:t>，试卷难度变化不大</w:t>
      </w:r>
      <w:r w:rsidRPr="004E569A">
        <w:rPr>
          <w:rFonts w:ascii="Times New Roman" w:hAnsi="Times New Roman" w:cs="Times New Roman" w:hint="eastAsia"/>
          <w:sz w:val="24"/>
          <w:szCs w:val="24"/>
        </w:rPr>
        <w:t>。</w:t>
      </w:r>
    </w:p>
    <w:p w:rsidR="00366478" w:rsidRDefault="00366478" w:rsidP="000D4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7AE" w:rsidRDefault="00130EF4" w:rsidP="000D4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EF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72000" cy="2743200"/>
            <wp:effectExtent l="0" t="0" r="0" b="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30EF4" w:rsidRDefault="00130EF4" w:rsidP="00130E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图</w:t>
      </w:r>
      <w:r>
        <w:rPr>
          <w:rFonts w:ascii="Times New Roman" w:hAnsi="Times New Roman" w:cs="Times New Roman" w:hint="eastAsia"/>
          <w:sz w:val="24"/>
          <w:szCs w:val="24"/>
        </w:rPr>
        <w:t>6</w:t>
      </w:r>
    </w:p>
    <w:p w:rsidR="0079059B" w:rsidRDefault="0079059B" w:rsidP="00130E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69A" w:rsidRPr="004E569A" w:rsidRDefault="004E569A" w:rsidP="004E569A">
      <w:pPr>
        <w:ind w:firstLineChars="200" w:firstLine="480"/>
        <w:rPr>
          <w:rFonts w:ascii="Times New Roman" w:hAnsi="Times New Roman" w:cs="Times New Roman"/>
          <w:color w:val="FF0000"/>
          <w:sz w:val="24"/>
          <w:szCs w:val="24"/>
        </w:rPr>
      </w:pPr>
      <w:r w:rsidRPr="004E569A">
        <w:rPr>
          <w:rFonts w:ascii="Times New Roman" w:hAnsi="Times New Roman" w:cs="Times New Roman" w:hint="eastAsia"/>
          <w:sz w:val="24"/>
          <w:szCs w:val="24"/>
        </w:rPr>
        <w:t>HSK</w:t>
      </w:r>
      <w:r w:rsidRPr="004E569A"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六</w:t>
      </w:r>
      <w:r w:rsidRPr="00B30D8D">
        <w:rPr>
          <w:rFonts w:ascii="Times New Roman" w:hAnsi="Times New Roman" w:cs="Times New Roman" w:hint="eastAsia"/>
          <w:sz w:val="24"/>
          <w:szCs w:val="24"/>
        </w:rPr>
        <w:t>级）</w:t>
      </w:r>
      <w:r w:rsidR="0035056B">
        <w:rPr>
          <w:rFonts w:ascii="Times New Roman" w:hAnsi="Times New Roman" w:cs="Times New Roman" w:hint="eastAsia"/>
          <w:sz w:val="24"/>
          <w:szCs w:val="24"/>
        </w:rPr>
        <w:t>含听力、阅读、书写三个分测验，听力、阅读为客观题，书写为主观题。</w:t>
      </w:r>
      <w:r w:rsidRPr="00B30D8D">
        <w:rPr>
          <w:rFonts w:ascii="Times New Roman" w:hAnsi="Times New Roman" w:cs="Times New Roman" w:hint="eastAsia"/>
          <w:sz w:val="24"/>
          <w:szCs w:val="24"/>
        </w:rPr>
        <w:t>37</w:t>
      </w:r>
      <w:r w:rsidRPr="00B30D8D">
        <w:rPr>
          <w:rFonts w:ascii="Times New Roman" w:hAnsi="Times New Roman" w:cs="Times New Roman" w:hint="eastAsia"/>
          <w:sz w:val="24"/>
          <w:szCs w:val="24"/>
        </w:rPr>
        <w:t>套试卷</w:t>
      </w:r>
      <w:r w:rsidR="007D7C94">
        <w:rPr>
          <w:rFonts w:ascii="Times New Roman" w:hAnsi="Times New Roman" w:cs="Times New Roman" w:hint="eastAsia"/>
          <w:sz w:val="24"/>
          <w:szCs w:val="24"/>
        </w:rPr>
        <w:t>难度均值</w:t>
      </w:r>
      <w:r w:rsidRPr="00B30D8D">
        <w:rPr>
          <w:rFonts w:ascii="Times New Roman" w:hAnsi="Times New Roman" w:cs="Times New Roman" w:hint="eastAsia"/>
          <w:sz w:val="24"/>
          <w:szCs w:val="24"/>
        </w:rPr>
        <w:t>为</w:t>
      </w:r>
      <w:r w:rsidRPr="00B30D8D">
        <w:rPr>
          <w:rFonts w:ascii="Times New Roman" w:hAnsi="Times New Roman" w:cs="Times New Roman" w:hint="eastAsia"/>
          <w:sz w:val="24"/>
          <w:szCs w:val="24"/>
        </w:rPr>
        <w:t>0. 6</w:t>
      </w:r>
      <w:r w:rsidR="00B30D8D" w:rsidRPr="00B30D8D">
        <w:rPr>
          <w:rFonts w:ascii="Times New Roman" w:hAnsi="Times New Roman" w:cs="Times New Roman" w:hint="eastAsia"/>
          <w:sz w:val="24"/>
          <w:szCs w:val="24"/>
        </w:rPr>
        <w:t>52</w:t>
      </w:r>
      <w:r w:rsidRPr="00B30D8D">
        <w:rPr>
          <w:rFonts w:ascii="Times New Roman" w:hAnsi="Times New Roman" w:cs="Times New Roman" w:hint="eastAsia"/>
          <w:sz w:val="24"/>
          <w:szCs w:val="24"/>
        </w:rPr>
        <w:t>，最高值为</w:t>
      </w:r>
      <w:r w:rsidRPr="00B30D8D">
        <w:rPr>
          <w:rFonts w:ascii="Times New Roman" w:hAnsi="Times New Roman" w:cs="Times New Roman" w:hint="eastAsia"/>
          <w:sz w:val="24"/>
          <w:szCs w:val="24"/>
        </w:rPr>
        <w:t>0.</w:t>
      </w:r>
      <w:r w:rsidR="00B30D8D" w:rsidRPr="00B30D8D">
        <w:rPr>
          <w:rFonts w:ascii="Times New Roman" w:hAnsi="Times New Roman" w:cs="Times New Roman" w:hint="eastAsia"/>
          <w:sz w:val="24"/>
          <w:szCs w:val="24"/>
        </w:rPr>
        <w:t>6</w:t>
      </w:r>
      <w:r w:rsidRPr="00B30D8D">
        <w:rPr>
          <w:rFonts w:ascii="Times New Roman" w:hAnsi="Times New Roman" w:cs="Times New Roman" w:hint="eastAsia"/>
          <w:sz w:val="24"/>
          <w:szCs w:val="24"/>
        </w:rPr>
        <w:t>9</w:t>
      </w:r>
      <w:r w:rsidR="00B30D8D" w:rsidRPr="00B30D8D">
        <w:rPr>
          <w:rFonts w:ascii="Times New Roman" w:hAnsi="Times New Roman" w:cs="Times New Roman" w:hint="eastAsia"/>
          <w:sz w:val="24"/>
          <w:szCs w:val="24"/>
        </w:rPr>
        <w:t>8</w:t>
      </w:r>
      <w:r w:rsidRPr="00B30D8D">
        <w:rPr>
          <w:rFonts w:ascii="Times New Roman" w:hAnsi="Times New Roman" w:cs="Times New Roman" w:hint="eastAsia"/>
          <w:sz w:val="24"/>
          <w:szCs w:val="24"/>
        </w:rPr>
        <w:t>，最低值为</w:t>
      </w:r>
      <w:r w:rsidRPr="00B30D8D">
        <w:rPr>
          <w:rFonts w:ascii="Times New Roman" w:hAnsi="Times New Roman" w:cs="Times New Roman" w:hint="eastAsia"/>
          <w:sz w:val="24"/>
          <w:szCs w:val="24"/>
        </w:rPr>
        <w:t>0.</w:t>
      </w:r>
      <w:r w:rsidR="00B30D8D" w:rsidRPr="00B30D8D">
        <w:rPr>
          <w:rFonts w:ascii="Times New Roman" w:hAnsi="Times New Roman" w:cs="Times New Roman" w:hint="eastAsia"/>
          <w:sz w:val="24"/>
          <w:szCs w:val="24"/>
        </w:rPr>
        <w:t>5</w:t>
      </w:r>
      <w:r w:rsidRPr="00B30D8D">
        <w:rPr>
          <w:rFonts w:ascii="Times New Roman" w:hAnsi="Times New Roman" w:cs="Times New Roman" w:hint="eastAsia"/>
          <w:sz w:val="24"/>
          <w:szCs w:val="24"/>
        </w:rPr>
        <w:t>6</w:t>
      </w:r>
      <w:r w:rsidR="00B30D8D" w:rsidRPr="00B30D8D">
        <w:rPr>
          <w:rFonts w:ascii="Times New Roman" w:hAnsi="Times New Roman" w:cs="Times New Roman" w:hint="eastAsia"/>
          <w:sz w:val="24"/>
          <w:szCs w:val="24"/>
        </w:rPr>
        <w:t>4</w:t>
      </w:r>
      <w:r w:rsidRPr="00B30D8D">
        <w:rPr>
          <w:rFonts w:ascii="Times New Roman" w:hAnsi="Times New Roman" w:cs="Times New Roman" w:hint="eastAsia"/>
          <w:sz w:val="24"/>
          <w:szCs w:val="24"/>
        </w:rPr>
        <w:t>，大部分在</w:t>
      </w:r>
      <w:r w:rsidRPr="00B30D8D">
        <w:rPr>
          <w:rFonts w:ascii="Times New Roman" w:hAnsi="Times New Roman" w:cs="Times New Roman" w:hint="eastAsia"/>
          <w:sz w:val="24"/>
          <w:szCs w:val="24"/>
        </w:rPr>
        <w:t>0.6</w:t>
      </w:r>
      <w:r w:rsidRPr="00B30D8D">
        <w:rPr>
          <w:rFonts w:ascii="Times New Roman" w:hAnsi="Times New Roman" w:cs="Times New Roman" w:hint="eastAsia"/>
          <w:sz w:val="24"/>
          <w:szCs w:val="24"/>
        </w:rPr>
        <w:t>至</w:t>
      </w:r>
      <w:r w:rsidRPr="00B30D8D">
        <w:rPr>
          <w:rFonts w:ascii="Times New Roman" w:hAnsi="Times New Roman" w:cs="Times New Roman" w:hint="eastAsia"/>
          <w:sz w:val="24"/>
          <w:szCs w:val="24"/>
        </w:rPr>
        <w:t>0.7</w:t>
      </w:r>
      <w:r w:rsidRPr="00B30D8D">
        <w:rPr>
          <w:rFonts w:ascii="Times New Roman" w:hAnsi="Times New Roman" w:cs="Times New Roman" w:hint="eastAsia"/>
          <w:sz w:val="24"/>
          <w:szCs w:val="24"/>
        </w:rPr>
        <w:t>之间波动（有</w:t>
      </w:r>
      <w:r w:rsidR="00B30D8D" w:rsidRPr="00B30D8D">
        <w:rPr>
          <w:rFonts w:ascii="Times New Roman" w:hAnsi="Times New Roman" w:cs="Times New Roman" w:hint="eastAsia"/>
          <w:sz w:val="24"/>
          <w:szCs w:val="24"/>
        </w:rPr>
        <w:t>1</w:t>
      </w:r>
      <w:r w:rsidRPr="00B30D8D">
        <w:rPr>
          <w:rFonts w:ascii="Times New Roman" w:hAnsi="Times New Roman" w:cs="Times New Roman" w:hint="eastAsia"/>
          <w:sz w:val="24"/>
          <w:szCs w:val="24"/>
        </w:rPr>
        <w:t>套试卷难度</w:t>
      </w:r>
      <w:r w:rsidR="00B30D8D" w:rsidRPr="00B30D8D">
        <w:rPr>
          <w:rFonts w:ascii="Times New Roman" w:hAnsi="Times New Roman" w:cs="Times New Roman" w:hint="eastAsia"/>
          <w:sz w:val="24"/>
          <w:szCs w:val="24"/>
        </w:rPr>
        <w:t>低于</w:t>
      </w:r>
      <w:r w:rsidRPr="00B30D8D">
        <w:rPr>
          <w:rFonts w:ascii="Times New Roman" w:hAnsi="Times New Roman" w:cs="Times New Roman" w:hint="eastAsia"/>
          <w:sz w:val="24"/>
          <w:szCs w:val="24"/>
        </w:rPr>
        <w:t>0.</w:t>
      </w:r>
      <w:r w:rsidR="00B30D8D" w:rsidRPr="00B30D8D">
        <w:rPr>
          <w:rFonts w:ascii="Times New Roman" w:hAnsi="Times New Roman" w:cs="Times New Roman" w:hint="eastAsia"/>
          <w:sz w:val="24"/>
          <w:szCs w:val="24"/>
        </w:rPr>
        <w:t>6</w:t>
      </w:r>
      <w:r w:rsidRPr="00B30D8D">
        <w:rPr>
          <w:rFonts w:ascii="Times New Roman" w:hAnsi="Times New Roman" w:cs="Times New Roman" w:hint="eastAsia"/>
          <w:sz w:val="24"/>
          <w:szCs w:val="24"/>
        </w:rPr>
        <w:t>）。从</w:t>
      </w:r>
      <w:r w:rsidRPr="00B30D8D">
        <w:rPr>
          <w:rFonts w:ascii="Times New Roman" w:hAnsi="Times New Roman" w:cs="Times New Roman" w:hint="eastAsia"/>
          <w:sz w:val="24"/>
          <w:szCs w:val="24"/>
        </w:rPr>
        <w:t>22</w:t>
      </w:r>
      <w:r w:rsidRPr="00B30D8D">
        <w:rPr>
          <w:rFonts w:ascii="Times New Roman" w:hAnsi="Times New Roman" w:cs="Times New Roman" w:hint="eastAsia"/>
          <w:sz w:val="24"/>
          <w:szCs w:val="24"/>
        </w:rPr>
        <w:t>卷起，</w:t>
      </w:r>
      <w:r w:rsidRPr="00B30D8D">
        <w:rPr>
          <w:rFonts w:ascii="Times New Roman" w:hAnsi="Times New Roman" w:cs="Times New Roman" w:hint="eastAsia"/>
          <w:sz w:val="24"/>
          <w:szCs w:val="24"/>
        </w:rPr>
        <w:t>HSK</w:t>
      </w:r>
      <w:r w:rsidRPr="00B30D8D">
        <w:rPr>
          <w:rFonts w:ascii="Times New Roman" w:hAnsi="Times New Roman" w:cs="Times New Roman" w:hint="eastAsia"/>
          <w:sz w:val="24"/>
          <w:szCs w:val="24"/>
        </w:rPr>
        <w:t>（</w:t>
      </w:r>
      <w:r w:rsidR="00B30D8D" w:rsidRPr="00B30D8D">
        <w:rPr>
          <w:rFonts w:ascii="Times New Roman" w:hAnsi="Times New Roman" w:cs="Times New Roman" w:hint="eastAsia"/>
          <w:sz w:val="24"/>
          <w:szCs w:val="24"/>
        </w:rPr>
        <w:t>六</w:t>
      </w:r>
      <w:r w:rsidRPr="00B30D8D">
        <w:rPr>
          <w:rFonts w:ascii="Times New Roman" w:hAnsi="Times New Roman" w:cs="Times New Roman" w:hint="eastAsia"/>
          <w:sz w:val="24"/>
          <w:szCs w:val="24"/>
        </w:rPr>
        <w:t>级）更换了</w:t>
      </w:r>
      <w:r w:rsidR="00355929">
        <w:rPr>
          <w:rFonts w:ascii="Times New Roman" w:hAnsi="Times New Roman" w:cs="Times New Roman" w:hint="eastAsia"/>
          <w:sz w:val="24"/>
          <w:szCs w:val="24"/>
        </w:rPr>
        <w:t>审题、拼卷负责人</w:t>
      </w:r>
      <w:r w:rsidRPr="00B30D8D">
        <w:rPr>
          <w:rFonts w:ascii="Times New Roman" w:hAnsi="Times New Roman" w:cs="Times New Roman" w:hint="eastAsia"/>
          <w:sz w:val="24"/>
          <w:szCs w:val="24"/>
        </w:rPr>
        <w:t>，前</w:t>
      </w:r>
      <w:r w:rsidRPr="00B30D8D">
        <w:rPr>
          <w:rFonts w:ascii="Times New Roman" w:hAnsi="Times New Roman" w:cs="Times New Roman" w:hint="eastAsia"/>
          <w:sz w:val="24"/>
          <w:szCs w:val="24"/>
        </w:rPr>
        <w:t>21</w:t>
      </w:r>
      <w:r w:rsidRPr="00B30D8D">
        <w:rPr>
          <w:rFonts w:ascii="Times New Roman" w:hAnsi="Times New Roman" w:cs="Times New Roman" w:hint="eastAsia"/>
          <w:sz w:val="24"/>
          <w:szCs w:val="24"/>
        </w:rPr>
        <w:t>卷平均难度为</w:t>
      </w:r>
      <w:r w:rsidRPr="00B30D8D">
        <w:rPr>
          <w:rFonts w:ascii="Times New Roman" w:hAnsi="Times New Roman" w:cs="Times New Roman" w:hint="eastAsia"/>
          <w:sz w:val="24"/>
          <w:szCs w:val="24"/>
        </w:rPr>
        <w:t>0.6</w:t>
      </w:r>
      <w:r w:rsidR="00B30D8D" w:rsidRPr="00B30D8D">
        <w:rPr>
          <w:rFonts w:ascii="Times New Roman" w:hAnsi="Times New Roman" w:cs="Times New Roman" w:hint="eastAsia"/>
          <w:sz w:val="24"/>
          <w:szCs w:val="24"/>
        </w:rPr>
        <w:t>49</w:t>
      </w:r>
      <w:r w:rsidRPr="00B30D8D">
        <w:rPr>
          <w:rFonts w:ascii="Times New Roman" w:hAnsi="Times New Roman" w:cs="Times New Roman" w:hint="eastAsia"/>
          <w:sz w:val="24"/>
          <w:szCs w:val="24"/>
        </w:rPr>
        <w:t>，后</w:t>
      </w:r>
      <w:r w:rsidRPr="00B30D8D">
        <w:rPr>
          <w:rFonts w:ascii="Times New Roman" w:hAnsi="Times New Roman" w:cs="Times New Roman" w:hint="eastAsia"/>
          <w:sz w:val="24"/>
          <w:szCs w:val="24"/>
        </w:rPr>
        <w:t>16</w:t>
      </w:r>
      <w:r w:rsidRPr="00B30D8D">
        <w:rPr>
          <w:rFonts w:ascii="Times New Roman" w:hAnsi="Times New Roman" w:cs="Times New Roman" w:hint="eastAsia"/>
          <w:sz w:val="24"/>
          <w:szCs w:val="24"/>
        </w:rPr>
        <w:t>卷平均难度为</w:t>
      </w:r>
      <w:r w:rsidRPr="00B30D8D">
        <w:rPr>
          <w:rFonts w:ascii="Times New Roman" w:hAnsi="Times New Roman" w:cs="Times New Roman" w:hint="eastAsia"/>
          <w:sz w:val="24"/>
          <w:szCs w:val="24"/>
        </w:rPr>
        <w:t>0.654</w:t>
      </w:r>
      <w:r w:rsidR="008C7833">
        <w:rPr>
          <w:rFonts w:ascii="Times New Roman" w:hAnsi="Times New Roman" w:cs="Times New Roman" w:hint="eastAsia"/>
          <w:sz w:val="24"/>
          <w:szCs w:val="24"/>
        </w:rPr>
        <w:t>，试卷难度十分稳定</w:t>
      </w:r>
      <w:r w:rsidRPr="00B30D8D">
        <w:rPr>
          <w:rFonts w:ascii="Times New Roman" w:hAnsi="Times New Roman" w:cs="Times New Roman" w:hint="eastAsia"/>
          <w:sz w:val="24"/>
          <w:szCs w:val="24"/>
        </w:rPr>
        <w:t>。</w:t>
      </w:r>
    </w:p>
    <w:p w:rsidR="004E569A" w:rsidRPr="004E569A" w:rsidRDefault="004E569A" w:rsidP="00130E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833" w:rsidRPr="00713DEB" w:rsidRDefault="008C7833" w:rsidP="008C7833">
      <w:pPr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三、讨论</w:t>
      </w:r>
    </w:p>
    <w:p w:rsidR="008C7833" w:rsidRDefault="008C7833" w:rsidP="008C7833">
      <w:pPr>
        <w:ind w:firstLineChars="200" w:firstLine="480"/>
        <w:rPr>
          <w:rFonts w:ascii="Times New Roman" w:hAnsi="Times New Roman" w:cs="Times New Roman"/>
          <w:color w:val="FF0000"/>
          <w:sz w:val="24"/>
          <w:szCs w:val="24"/>
        </w:rPr>
      </w:pPr>
    </w:p>
    <w:p w:rsidR="008C7833" w:rsidRDefault="008C7833" w:rsidP="008C7833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需要说明的是，上述试卷的难度实际上受两个因素的影响，一个是试卷本身的难度差异，另一个是</w:t>
      </w:r>
      <w:r w:rsidR="00C47F56">
        <w:rPr>
          <w:rFonts w:ascii="Times New Roman" w:hAnsi="Times New Roman" w:cs="Times New Roman" w:hint="eastAsia"/>
          <w:sz w:val="24"/>
          <w:szCs w:val="24"/>
        </w:rPr>
        <w:t>每</w:t>
      </w:r>
      <w:r>
        <w:rPr>
          <w:rFonts w:ascii="Times New Roman" w:hAnsi="Times New Roman" w:cs="Times New Roman" w:hint="eastAsia"/>
          <w:sz w:val="24"/>
          <w:szCs w:val="24"/>
        </w:rPr>
        <w:t>次考试考生总体水平的差异。</w:t>
      </w:r>
      <w:r w:rsidR="00FC1B79">
        <w:rPr>
          <w:rFonts w:ascii="Times New Roman" w:hAnsi="Times New Roman" w:cs="Times New Roman" w:hint="eastAsia"/>
          <w:sz w:val="24"/>
          <w:szCs w:val="24"/>
        </w:rPr>
        <w:t>所以这里对试卷难度的</w:t>
      </w:r>
      <w:r w:rsidR="004D343A">
        <w:rPr>
          <w:rFonts w:ascii="Times New Roman" w:hAnsi="Times New Roman" w:cs="Times New Roman" w:hint="eastAsia"/>
          <w:sz w:val="24"/>
          <w:szCs w:val="24"/>
        </w:rPr>
        <w:t>估计是粗略的。</w:t>
      </w:r>
    </w:p>
    <w:p w:rsidR="008C7833" w:rsidRDefault="008C7833" w:rsidP="008C7833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事实上，虽然有争议，但</w:t>
      </w:r>
      <w:r w:rsidR="00223817">
        <w:rPr>
          <w:rFonts w:ascii="Times New Roman" w:hAnsi="Times New Roman" w:cs="Times New Roman" w:hint="eastAsia"/>
          <w:sz w:val="24"/>
          <w:szCs w:val="24"/>
        </w:rPr>
        <w:t>新</w:t>
      </w:r>
      <w:r>
        <w:rPr>
          <w:rFonts w:ascii="Times New Roman" w:hAnsi="Times New Roman" w:cs="Times New Roman" w:hint="eastAsia"/>
          <w:sz w:val="24"/>
          <w:szCs w:val="24"/>
        </w:rPr>
        <w:t>HSK</w:t>
      </w:r>
      <w:r w:rsidR="00223817">
        <w:rPr>
          <w:rFonts w:ascii="Times New Roman" w:hAnsi="Times New Roman" w:cs="Times New Roman" w:hint="eastAsia"/>
          <w:sz w:val="24"/>
          <w:szCs w:val="24"/>
        </w:rPr>
        <w:t>笔试各等级</w:t>
      </w:r>
      <w:r>
        <w:rPr>
          <w:rFonts w:ascii="Times New Roman" w:hAnsi="Times New Roman" w:cs="Times New Roman" w:hint="eastAsia"/>
          <w:sz w:val="24"/>
          <w:szCs w:val="24"/>
        </w:rPr>
        <w:t>一直</w:t>
      </w:r>
      <w:r w:rsidR="006F6B4C">
        <w:rPr>
          <w:rFonts w:ascii="Times New Roman" w:hAnsi="Times New Roman" w:cs="Times New Roman" w:hint="eastAsia"/>
          <w:sz w:val="24"/>
          <w:szCs w:val="24"/>
        </w:rPr>
        <w:t>是</w:t>
      </w:r>
      <w:r>
        <w:rPr>
          <w:rFonts w:ascii="Times New Roman" w:hAnsi="Times New Roman" w:cs="Times New Roman" w:hint="eastAsia"/>
          <w:sz w:val="24"/>
          <w:szCs w:val="24"/>
        </w:rPr>
        <w:t>进行等值处理</w:t>
      </w:r>
      <w:r w:rsidR="006F6B4C"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 w:hint="eastAsia"/>
          <w:sz w:val="24"/>
          <w:szCs w:val="24"/>
        </w:rPr>
        <w:t>。从这次统计结果看，“</w:t>
      </w:r>
      <w:r w:rsidR="007B0EA3">
        <w:rPr>
          <w:rFonts w:ascii="Times New Roman" w:hAnsi="Times New Roman" w:cs="Times New Roman" w:hint="eastAsia"/>
          <w:sz w:val="24"/>
          <w:szCs w:val="24"/>
        </w:rPr>
        <w:t>词汇</w:t>
      </w:r>
      <w:r>
        <w:rPr>
          <w:rFonts w:ascii="Times New Roman" w:hAnsi="Times New Roman" w:cs="Times New Roman" w:hint="eastAsia"/>
          <w:sz w:val="24"/>
          <w:szCs w:val="24"/>
        </w:rPr>
        <w:t>控制精密化”不能成为</w:t>
      </w:r>
      <w:r w:rsidR="00115906">
        <w:rPr>
          <w:rFonts w:ascii="Times New Roman" w:hAnsi="Times New Roman" w:cs="Times New Roman" w:hint="eastAsia"/>
          <w:sz w:val="24"/>
          <w:szCs w:val="24"/>
        </w:rPr>
        <w:t>新</w:t>
      </w:r>
      <w:r w:rsidR="00115906">
        <w:rPr>
          <w:rFonts w:ascii="Times New Roman" w:hAnsi="Times New Roman" w:cs="Times New Roman" w:hint="eastAsia"/>
          <w:sz w:val="24"/>
          <w:szCs w:val="24"/>
        </w:rPr>
        <w:t>HSK</w:t>
      </w:r>
      <w:r w:rsidR="00115906">
        <w:rPr>
          <w:rFonts w:ascii="Times New Roman" w:hAnsi="Times New Roman" w:cs="Times New Roman" w:hint="eastAsia"/>
          <w:sz w:val="24"/>
          <w:szCs w:val="24"/>
        </w:rPr>
        <w:t>一至</w:t>
      </w:r>
      <w:r w:rsidR="00806A79">
        <w:rPr>
          <w:rFonts w:ascii="Times New Roman" w:hAnsi="Times New Roman" w:cs="Times New Roman" w:hint="eastAsia"/>
          <w:sz w:val="24"/>
          <w:szCs w:val="24"/>
        </w:rPr>
        <w:t>三</w:t>
      </w:r>
      <w:r w:rsidR="00115906">
        <w:rPr>
          <w:rFonts w:ascii="Times New Roman" w:hAnsi="Times New Roman" w:cs="Times New Roman" w:hint="eastAsia"/>
          <w:sz w:val="24"/>
          <w:szCs w:val="24"/>
        </w:rPr>
        <w:t>级</w:t>
      </w:r>
      <w:r>
        <w:rPr>
          <w:rFonts w:ascii="Times New Roman" w:hAnsi="Times New Roman" w:cs="Times New Roman" w:hint="eastAsia"/>
          <w:sz w:val="24"/>
          <w:szCs w:val="24"/>
        </w:rPr>
        <w:t>不等值的理由。与</w:t>
      </w:r>
      <w:r w:rsidR="007B0EA3">
        <w:rPr>
          <w:rFonts w:ascii="Times New Roman" w:hAnsi="Times New Roman" w:cs="Times New Roman" w:hint="eastAsia"/>
          <w:sz w:val="24"/>
          <w:szCs w:val="24"/>
        </w:rPr>
        <w:t>词汇</w:t>
      </w:r>
      <w:r>
        <w:rPr>
          <w:rFonts w:ascii="Times New Roman" w:hAnsi="Times New Roman" w:cs="Times New Roman" w:hint="eastAsia"/>
          <w:sz w:val="24"/>
          <w:szCs w:val="24"/>
        </w:rPr>
        <w:t>控制不那么精密的</w:t>
      </w:r>
      <w:r w:rsidR="00806A79">
        <w:rPr>
          <w:rFonts w:ascii="Times New Roman" w:hAnsi="Times New Roman" w:cs="Times New Roman" w:hint="eastAsia"/>
          <w:sz w:val="24"/>
          <w:szCs w:val="24"/>
        </w:rPr>
        <w:t>其它等级</w:t>
      </w:r>
      <w:r>
        <w:rPr>
          <w:rFonts w:ascii="Times New Roman" w:hAnsi="Times New Roman" w:cs="Times New Roman" w:hint="eastAsia"/>
          <w:sz w:val="24"/>
          <w:szCs w:val="24"/>
        </w:rPr>
        <w:t>相比，新</w:t>
      </w:r>
      <w:r>
        <w:rPr>
          <w:rFonts w:ascii="Times New Roman" w:hAnsi="Times New Roman" w:cs="Times New Roman" w:hint="eastAsia"/>
          <w:sz w:val="24"/>
          <w:szCs w:val="24"/>
        </w:rPr>
        <w:t>HSK</w:t>
      </w:r>
      <w:r>
        <w:rPr>
          <w:rFonts w:ascii="Times New Roman" w:hAnsi="Times New Roman" w:cs="Times New Roman" w:hint="eastAsia"/>
          <w:sz w:val="24"/>
          <w:szCs w:val="24"/>
        </w:rPr>
        <w:t>一至</w:t>
      </w:r>
      <w:r w:rsidR="00806A79">
        <w:rPr>
          <w:rFonts w:ascii="Times New Roman" w:hAnsi="Times New Roman" w:cs="Times New Roman" w:hint="eastAsia"/>
          <w:sz w:val="24"/>
          <w:szCs w:val="24"/>
        </w:rPr>
        <w:t>三</w:t>
      </w:r>
      <w:r>
        <w:rPr>
          <w:rFonts w:ascii="Times New Roman" w:hAnsi="Times New Roman" w:cs="Times New Roman" w:hint="eastAsia"/>
          <w:sz w:val="24"/>
          <w:szCs w:val="24"/>
        </w:rPr>
        <w:t>级在难度</w:t>
      </w:r>
      <w:r w:rsidR="00115906">
        <w:rPr>
          <w:rFonts w:ascii="Times New Roman" w:hAnsi="Times New Roman" w:cs="Times New Roman" w:hint="eastAsia"/>
          <w:sz w:val="24"/>
          <w:szCs w:val="24"/>
        </w:rPr>
        <w:t>稳定性上的</w:t>
      </w:r>
      <w:r>
        <w:rPr>
          <w:rFonts w:ascii="Times New Roman" w:hAnsi="Times New Roman" w:cs="Times New Roman" w:hint="eastAsia"/>
          <w:sz w:val="24"/>
          <w:szCs w:val="24"/>
        </w:rPr>
        <w:t>表现并不占优势。</w:t>
      </w:r>
      <w:r w:rsidR="00DB4879">
        <w:rPr>
          <w:rFonts w:ascii="Times New Roman" w:hAnsi="Times New Roman" w:cs="Times New Roman" w:hint="eastAsia"/>
          <w:sz w:val="24"/>
          <w:szCs w:val="24"/>
        </w:rPr>
        <w:t>这三个等级</w:t>
      </w:r>
      <w:r>
        <w:rPr>
          <w:rFonts w:ascii="Times New Roman" w:hAnsi="Times New Roman" w:cs="Times New Roman" w:hint="eastAsia"/>
          <w:sz w:val="24"/>
          <w:szCs w:val="24"/>
        </w:rPr>
        <w:t>新</w:t>
      </w:r>
      <w:r w:rsidR="00355929">
        <w:rPr>
          <w:rFonts w:ascii="Times New Roman" w:hAnsi="Times New Roman" w:cs="Times New Roman" w:hint="eastAsia"/>
          <w:sz w:val="24"/>
          <w:szCs w:val="24"/>
        </w:rPr>
        <w:t>审题、拼卷</w:t>
      </w:r>
      <w:r>
        <w:rPr>
          <w:rFonts w:ascii="Times New Roman" w:hAnsi="Times New Roman" w:cs="Times New Roman" w:hint="eastAsia"/>
          <w:sz w:val="24"/>
          <w:szCs w:val="24"/>
        </w:rPr>
        <w:t>负责人拼制的试卷的数据，尤其证明了等值的必要性。</w:t>
      </w:r>
    </w:p>
    <w:p w:rsidR="005B26EB" w:rsidRDefault="00765E8F" w:rsidP="005B26E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数据显示，</w:t>
      </w:r>
      <w:r w:rsidR="0010397C">
        <w:rPr>
          <w:rFonts w:ascii="Times New Roman" w:hAnsi="Times New Roman" w:cs="Times New Roman" w:hint="eastAsia"/>
          <w:sz w:val="24"/>
          <w:szCs w:val="24"/>
        </w:rPr>
        <w:t>新</w:t>
      </w:r>
      <w:r w:rsidR="0010397C">
        <w:rPr>
          <w:rFonts w:ascii="Times New Roman" w:hAnsi="Times New Roman" w:cs="Times New Roman" w:hint="eastAsia"/>
          <w:sz w:val="24"/>
          <w:szCs w:val="24"/>
        </w:rPr>
        <w:t>HSK</w:t>
      </w:r>
      <w:r w:rsidR="0010397C">
        <w:rPr>
          <w:rFonts w:ascii="Times New Roman" w:hAnsi="Times New Roman" w:cs="Times New Roman" w:hint="eastAsia"/>
          <w:sz w:val="24"/>
          <w:szCs w:val="24"/>
        </w:rPr>
        <w:t>一至三级</w:t>
      </w:r>
      <w:r w:rsidR="00052169">
        <w:rPr>
          <w:rFonts w:ascii="Times New Roman" w:hAnsi="Times New Roman" w:cs="Times New Roman" w:hint="eastAsia"/>
          <w:sz w:val="24"/>
          <w:szCs w:val="24"/>
        </w:rPr>
        <w:t>试卷难度有加大的趋势。</w:t>
      </w:r>
      <w:r w:rsidR="00C516DF">
        <w:rPr>
          <w:rFonts w:ascii="Times New Roman" w:hAnsi="Times New Roman" w:cs="Times New Roman" w:hint="eastAsia"/>
          <w:sz w:val="24"/>
          <w:szCs w:val="24"/>
        </w:rPr>
        <w:t>应该</w:t>
      </w:r>
      <w:r w:rsidR="000C5CB1">
        <w:rPr>
          <w:rFonts w:ascii="Times New Roman" w:hAnsi="Times New Roman" w:cs="Times New Roman" w:hint="eastAsia"/>
          <w:sz w:val="24"/>
          <w:szCs w:val="24"/>
        </w:rPr>
        <w:t>从</w:t>
      </w:r>
      <w:r w:rsidR="00264A53">
        <w:rPr>
          <w:rFonts w:ascii="Times New Roman" w:hAnsi="Times New Roman" w:cs="Times New Roman" w:hint="eastAsia"/>
          <w:sz w:val="24"/>
          <w:szCs w:val="24"/>
        </w:rPr>
        <w:t>审题</w:t>
      </w:r>
      <w:r w:rsidR="000C5CB1">
        <w:rPr>
          <w:rFonts w:ascii="Times New Roman" w:hAnsi="Times New Roman" w:cs="Times New Roman" w:hint="eastAsia"/>
          <w:sz w:val="24"/>
          <w:szCs w:val="24"/>
        </w:rPr>
        <w:t>、拼卷的角度</w:t>
      </w:r>
      <w:r w:rsidR="00FE3B5B">
        <w:rPr>
          <w:rFonts w:ascii="Times New Roman" w:hAnsi="Times New Roman" w:cs="Times New Roman" w:hint="eastAsia"/>
          <w:sz w:val="24"/>
          <w:szCs w:val="24"/>
        </w:rPr>
        <w:t>采取措施，</w:t>
      </w:r>
      <w:r w:rsidR="00EE460F">
        <w:rPr>
          <w:rFonts w:ascii="Times New Roman" w:hAnsi="Times New Roman" w:cs="Times New Roman" w:hint="eastAsia"/>
          <w:sz w:val="24"/>
          <w:szCs w:val="24"/>
        </w:rPr>
        <w:t>降低难度，将难度维持在</w:t>
      </w:r>
      <w:r w:rsidR="000763F1">
        <w:rPr>
          <w:rFonts w:ascii="Times New Roman" w:hAnsi="Times New Roman" w:cs="Times New Roman" w:hint="eastAsia"/>
          <w:sz w:val="24"/>
          <w:szCs w:val="24"/>
        </w:rPr>
        <w:t>原有的波动范围之内。</w:t>
      </w:r>
      <w:r w:rsidR="00354DAD">
        <w:rPr>
          <w:rFonts w:ascii="Times New Roman" w:hAnsi="Times New Roman" w:cs="Times New Roman" w:hint="eastAsia"/>
          <w:sz w:val="24"/>
          <w:szCs w:val="24"/>
        </w:rPr>
        <w:t>以</w:t>
      </w:r>
      <w:r w:rsidR="00354DAD">
        <w:rPr>
          <w:rFonts w:ascii="Times New Roman" w:hAnsi="Times New Roman" w:cs="Times New Roman" w:hint="eastAsia"/>
          <w:sz w:val="24"/>
          <w:szCs w:val="24"/>
        </w:rPr>
        <w:t>HSK</w:t>
      </w:r>
      <w:r w:rsidR="00354DAD">
        <w:rPr>
          <w:rFonts w:ascii="Times New Roman" w:hAnsi="Times New Roman" w:cs="Times New Roman" w:hint="eastAsia"/>
          <w:sz w:val="24"/>
          <w:szCs w:val="24"/>
        </w:rPr>
        <w:t>（三级）为例，前</w:t>
      </w:r>
      <w:r w:rsidR="00D43D8F">
        <w:rPr>
          <w:rFonts w:ascii="Times New Roman" w:hAnsi="Times New Roman" w:cs="Times New Roman" w:hint="eastAsia"/>
          <w:sz w:val="24"/>
          <w:szCs w:val="24"/>
        </w:rPr>
        <w:t>21</w:t>
      </w:r>
      <w:r w:rsidR="00D43D8F">
        <w:rPr>
          <w:rFonts w:ascii="Times New Roman" w:hAnsi="Times New Roman" w:cs="Times New Roman" w:hint="eastAsia"/>
          <w:sz w:val="24"/>
          <w:szCs w:val="24"/>
        </w:rPr>
        <w:t>卷大部分在</w:t>
      </w:r>
      <w:r w:rsidR="00D43D8F">
        <w:rPr>
          <w:rFonts w:ascii="Times New Roman" w:hAnsi="Times New Roman" w:cs="Times New Roman" w:hint="eastAsia"/>
          <w:sz w:val="24"/>
          <w:szCs w:val="24"/>
        </w:rPr>
        <w:t>0.73</w:t>
      </w:r>
      <w:r w:rsidR="00D43D8F">
        <w:rPr>
          <w:rFonts w:ascii="Times New Roman" w:hAnsi="Times New Roman" w:cs="Times New Roman" w:hint="eastAsia"/>
          <w:sz w:val="24"/>
          <w:szCs w:val="24"/>
        </w:rPr>
        <w:t>至</w:t>
      </w:r>
      <w:r w:rsidR="00D43D8F">
        <w:rPr>
          <w:rFonts w:ascii="Times New Roman" w:hAnsi="Times New Roman" w:cs="Times New Roman" w:hint="eastAsia"/>
          <w:sz w:val="24"/>
          <w:szCs w:val="24"/>
        </w:rPr>
        <w:t>0.83</w:t>
      </w:r>
      <w:r w:rsidR="00D43D8F">
        <w:rPr>
          <w:rFonts w:ascii="Times New Roman" w:hAnsi="Times New Roman" w:cs="Times New Roman" w:hint="eastAsia"/>
          <w:sz w:val="24"/>
          <w:szCs w:val="24"/>
        </w:rPr>
        <w:t>之间波动。</w:t>
      </w:r>
      <w:r w:rsidR="00CB6EB3">
        <w:rPr>
          <w:rFonts w:ascii="Times New Roman" w:hAnsi="Times New Roman" w:cs="Times New Roman" w:hint="eastAsia"/>
          <w:sz w:val="24"/>
          <w:szCs w:val="24"/>
        </w:rPr>
        <w:t>应该</w:t>
      </w:r>
      <w:r w:rsidR="00516E28">
        <w:rPr>
          <w:rFonts w:ascii="Times New Roman" w:hAnsi="Times New Roman" w:cs="Times New Roman" w:hint="eastAsia"/>
          <w:sz w:val="24"/>
          <w:szCs w:val="24"/>
        </w:rPr>
        <w:t>争取</w:t>
      </w:r>
      <w:r w:rsidR="00CB6EB3">
        <w:rPr>
          <w:rFonts w:ascii="Times New Roman" w:hAnsi="Times New Roman" w:cs="Times New Roman" w:hint="eastAsia"/>
          <w:sz w:val="24"/>
          <w:szCs w:val="24"/>
        </w:rPr>
        <w:t>将</w:t>
      </w:r>
      <w:r w:rsidR="00CB6EB3">
        <w:rPr>
          <w:rFonts w:ascii="Times New Roman" w:hAnsi="Times New Roman" w:cs="Times New Roman" w:hint="eastAsia"/>
          <w:sz w:val="24"/>
          <w:szCs w:val="24"/>
        </w:rPr>
        <w:t>HSK</w:t>
      </w:r>
      <w:r w:rsidR="00CB6EB3">
        <w:rPr>
          <w:rFonts w:ascii="Times New Roman" w:hAnsi="Times New Roman" w:cs="Times New Roman" w:hint="eastAsia"/>
          <w:sz w:val="24"/>
          <w:szCs w:val="24"/>
        </w:rPr>
        <w:t>（三级）的难度维持在这个范围内，而非</w:t>
      </w:r>
      <w:r w:rsidR="002613A3" w:rsidRPr="005A3515">
        <w:rPr>
          <w:rFonts w:ascii="Times New Roman" w:hAnsi="Times New Roman" w:cs="Times New Roman" w:hint="eastAsia"/>
          <w:sz w:val="24"/>
          <w:szCs w:val="24"/>
        </w:rPr>
        <w:t>0.7</w:t>
      </w:r>
      <w:r w:rsidR="002613A3" w:rsidRPr="005A3515">
        <w:rPr>
          <w:rFonts w:ascii="Times New Roman" w:hAnsi="Times New Roman" w:cs="Times New Roman" w:hint="eastAsia"/>
          <w:sz w:val="24"/>
          <w:szCs w:val="24"/>
        </w:rPr>
        <w:t>至</w:t>
      </w:r>
      <w:r w:rsidR="002613A3" w:rsidRPr="005A3515">
        <w:rPr>
          <w:rFonts w:ascii="Times New Roman" w:hAnsi="Times New Roman" w:cs="Times New Roman" w:hint="eastAsia"/>
          <w:sz w:val="24"/>
          <w:szCs w:val="24"/>
        </w:rPr>
        <w:t>0.8</w:t>
      </w:r>
      <w:r w:rsidR="002613A3" w:rsidRPr="005A3515">
        <w:rPr>
          <w:rFonts w:ascii="Times New Roman" w:hAnsi="Times New Roman" w:cs="Times New Roman" w:hint="eastAsia"/>
          <w:sz w:val="24"/>
          <w:szCs w:val="24"/>
        </w:rPr>
        <w:t>之间</w:t>
      </w:r>
      <w:r w:rsidR="002613A3">
        <w:rPr>
          <w:rFonts w:ascii="Times New Roman" w:hAnsi="Times New Roman" w:cs="Times New Roman" w:hint="eastAsia"/>
          <w:sz w:val="24"/>
          <w:szCs w:val="24"/>
        </w:rPr>
        <w:t>。</w:t>
      </w:r>
      <w:r w:rsidR="00E43AFF">
        <w:rPr>
          <w:rFonts w:ascii="Times New Roman" w:hAnsi="Times New Roman" w:cs="Times New Roman" w:hint="eastAsia"/>
          <w:sz w:val="24"/>
          <w:szCs w:val="24"/>
        </w:rPr>
        <w:t>具体</w:t>
      </w:r>
      <w:r w:rsidR="00C33A67">
        <w:rPr>
          <w:rFonts w:ascii="Times New Roman" w:hAnsi="Times New Roman" w:cs="Times New Roman" w:hint="eastAsia"/>
          <w:sz w:val="24"/>
          <w:szCs w:val="24"/>
        </w:rPr>
        <w:t>讲，可以</w:t>
      </w:r>
      <w:r w:rsidR="00D8223E">
        <w:rPr>
          <w:rFonts w:ascii="Times New Roman" w:hAnsi="Times New Roman" w:cs="Times New Roman" w:hint="eastAsia"/>
          <w:sz w:val="24"/>
          <w:szCs w:val="24"/>
        </w:rPr>
        <w:t>找出</w:t>
      </w:r>
      <w:r w:rsidR="00C33A67">
        <w:rPr>
          <w:rFonts w:ascii="Times New Roman" w:hAnsi="Times New Roman" w:cs="Times New Roman" w:hint="eastAsia"/>
          <w:sz w:val="24"/>
          <w:szCs w:val="24"/>
        </w:rPr>
        <w:t>各等级难度最</w:t>
      </w:r>
      <w:r w:rsidR="00867B3D">
        <w:rPr>
          <w:rFonts w:ascii="Times New Roman" w:hAnsi="Times New Roman" w:cs="Times New Roman" w:hint="eastAsia"/>
          <w:sz w:val="24"/>
          <w:szCs w:val="24"/>
        </w:rPr>
        <w:t>大</w:t>
      </w:r>
      <w:r w:rsidR="00C33A67">
        <w:rPr>
          <w:rFonts w:ascii="Times New Roman" w:hAnsi="Times New Roman" w:cs="Times New Roman" w:hint="eastAsia"/>
          <w:sz w:val="24"/>
          <w:szCs w:val="24"/>
        </w:rPr>
        <w:t>的几套试卷</w:t>
      </w:r>
      <w:r w:rsidR="00D8223E">
        <w:rPr>
          <w:rFonts w:ascii="Times New Roman" w:hAnsi="Times New Roman" w:cs="Times New Roman" w:hint="eastAsia"/>
          <w:sz w:val="24"/>
          <w:szCs w:val="24"/>
        </w:rPr>
        <w:t>，</w:t>
      </w:r>
      <w:r w:rsidR="00324EC0">
        <w:rPr>
          <w:rFonts w:ascii="Times New Roman" w:hAnsi="Times New Roman" w:cs="Times New Roman" w:hint="eastAsia"/>
          <w:sz w:val="24"/>
          <w:szCs w:val="24"/>
        </w:rPr>
        <w:t>从中</w:t>
      </w:r>
      <w:r w:rsidR="0048276F">
        <w:rPr>
          <w:rFonts w:ascii="Times New Roman" w:hAnsi="Times New Roman" w:cs="Times New Roman" w:hint="eastAsia"/>
          <w:sz w:val="24"/>
          <w:szCs w:val="24"/>
        </w:rPr>
        <w:t>挑选出</w:t>
      </w:r>
      <w:r w:rsidR="00D8223E">
        <w:rPr>
          <w:rFonts w:ascii="Times New Roman" w:hAnsi="Times New Roman" w:cs="Times New Roman" w:hint="eastAsia"/>
          <w:sz w:val="24"/>
          <w:szCs w:val="24"/>
        </w:rPr>
        <w:t>难度最</w:t>
      </w:r>
      <w:r w:rsidR="0071062E">
        <w:rPr>
          <w:rFonts w:ascii="Times New Roman" w:hAnsi="Times New Roman" w:cs="Times New Roman" w:hint="eastAsia"/>
          <w:sz w:val="24"/>
          <w:szCs w:val="24"/>
        </w:rPr>
        <w:t>大</w:t>
      </w:r>
      <w:r w:rsidR="00D8223E">
        <w:rPr>
          <w:rFonts w:ascii="Times New Roman" w:hAnsi="Times New Roman" w:cs="Times New Roman" w:hint="eastAsia"/>
          <w:sz w:val="24"/>
          <w:szCs w:val="24"/>
        </w:rPr>
        <w:t>的</w:t>
      </w:r>
      <w:r w:rsidR="0048276F">
        <w:rPr>
          <w:rFonts w:ascii="Times New Roman" w:hAnsi="Times New Roman" w:cs="Times New Roman" w:hint="eastAsia"/>
          <w:sz w:val="24"/>
          <w:szCs w:val="24"/>
        </w:rPr>
        <w:t>若干试题</w:t>
      </w:r>
      <w:r w:rsidR="00617169">
        <w:rPr>
          <w:rFonts w:ascii="Times New Roman" w:hAnsi="Times New Roman" w:cs="Times New Roman" w:hint="eastAsia"/>
          <w:sz w:val="24"/>
          <w:szCs w:val="24"/>
        </w:rPr>
        <w:t>，分析</w:t>
      </w:r>
      <w:r w:rsidR="008F2771">
        <w:rPr>
          <w:rFonts w:ascii="Times New Roman" w:hAnsi="Times New Roman" w:cs="Times New Roman" w:hint="eastAsia"/>
          <w:sz w:val="24"/>
          <w:szCs w:val="24"/>
        </w:rPr>
        <w:t>其中原因，</w:t>
      </w:r>
      <w:r w:rsidR="005B26EB">
        <w:rPr>
          <w:rFonts w:ascii="Times New Roman" w:hAnsi="Times New Roman" w:cs="Times New Roman" w:hint="eastAsia"/>
          <w:sz w:val="24"/>
          <w:szCs w:val="24"/>
        </w:rPr>
        <w:t>总结经验，</w:t>
      </w:r>
      <w:r w:rsidR="00E149D8">
        <w:rPr>
          <w:rFonts w:ascii="Times New Roman" w:hAnsi="Times New Roman" w:cs="Times New Roman" w:hint="eastAsia"/>
          <w:sz w:val="24"/>
          <w:szCs w:val="24"/>
        </w:rPr>
        <w:t>更好地</w:t>
      </w:r>
      <w:r w:rsidR="005B26EB">
        <w:rPr>
          <w:rFonts w:ascii="Times New Roman" w:hAnsi="Times New Roman" w:cs="Times New Roman" w:hint="eastAsia"/>
          <w:sz w:val="24"/>
          <w:szCs w:val="24"/>
        </w:rPr>
        <w:t>控制</w:t>
      </w:r>
      <w:r w:rsidR="00E149D8">
        <w:rPr>
          <w:rFonts w:ascii="Times New Roman" w:hAnsi="Times New Roman" w:cs="Times New Roman" w:hint="eastAsia"/>
          <w:sz w:val="24"/>
          <w:szCs w:val="24"/>
        </w:rPr>
        <w:t>后续</w:t>
      </w:r>
      <w:r w:rsidR="005B26EB">
        <w:rPr>
          <w:rFonts w:ascii="Times New Roman" w:hAnsi="Times New Roman" w:cs="Times New Roman" w:hint="eastAsia"/>
          <w:sz w:val="24"/>
          <w:szCs w:val="24"/>
        </w:rPr>
        <w:t>试卷</w:t>
      </w:r>
      <w:r w:rsidR="00E149D8">
        <w:rPr>
          <w:rFonts w:ascii="Times New Roman" w:hAnsi="Times New Roman" w:cs="Times New Roman" w:hint="eastAsia"/>
          <w:sz w:val="24"/>
          <w:szCs w:val="24"/>
        </w:rPr>
        <w:t>的</w:t>
      </w:r>
      <w:r w:rsidR="005B26EB">
        <w:rPr>
          <w:rFonts w:ascii="Times New Roman" w:hAnsi="Times New Roman" w:cs="Times New Roman" w:hint="eastAsia"/>
          <w:sz w:val="24"/>
          <w:szCs w:val="24"/>
        </w:rPr>
        <w:t>难度。</w:t>
      </w:r>
    </w:p>
    <w:p w:rsidR="005B26EB" w:rsidRDefault="005B26EB" w:rsidP="005B26E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04703" w:rsidRDefault="00504703" w:rsidP="005B26E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61262" w:rsidRDefault="00061262" w:rsidP="005B26E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13D73" w:rsidRDefault="00513D73" w:rsidP="005B26E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7E5546" w:rsidRPr="002E6D4A" w:rsidRDefault="007E5546" w:rsidP="007E5546">
      <w:pPr>
        <w:rPr>
          <w:rFonts w:ascii="Times New Roman" w:hAnsi="Times New Roman" w:cs="Times New Roman"/>
          <w:b/>
          <w:sz w:val="24"/>
          <w:szCs w:val="24"/>
        </w:rPr>
      </w:pPr>
      <w:r w:rsidRPr="002E6D4A">
        <w:rPr>
          <w:rFonts w:ascii="Times New Roman" w:hAnsi="Times New Roman" w:cs="Times New Roman" w:hint="eastAsia"/>
          <w:b/>
          <w:sz w:val="24"/>
          <w:szCs w:val="24"/>
        </w:rPr>
        <w:t>参考文献：</w:t>
      </w:r>
    </w:p>
    <w:p w:rsidR="002E6D4A" w:rsidRDefault="002E6D4A" w:rsidP="00BC475E">
      <w:pPr>
        <w:ind w:left="360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7E5546">
        <w:rPr>
          <w:rFonts w:ascii="Times New Roman" w:hAnsi="Times New Roman" w:cs="Times New Roman" w:hint="eastAsia"/>
          <w:sz w:val="24"/>
          <w:szCs w:val="24"/>
        </w:rPr>
        <w:t>．张晋军，黄蕾，张铁英，符华均，黄贺臣，新汉语水平考试</w:t>
      </w:r>
      <w:r w:rsidRPr="007E5546">
        <w:rPr>
          <w:rFonts w:ascii="Times New Roman" w:hAnsi="Times New Roman" w:cs="Times New Roman" w:hint="eastAsia"/>
          <w:sz w:val="24"/>
          <w:szCs w:val="24"/>
        </w:rPr>
        <w:t>HSK</w:t>
      </w:r>
      <w:r w:rsidRPr="007E5546">
        <w:rPr>
          <w:rFonts w:ascii="Times New Roman" w:hAnsi="Times New Roman" w:cs="Times New Roman" w:hint="eastAsia"/>
          <w:sz w:val="24"/>
          <w:szCs w:val="24"/>
        </w:rPr>
        <w:t>（六级）平</w:t>
      </w:r>
      <w:r w:rsidRPr="007E5546">
        <w:rPr>
          <w:rFonts w:ascii="Times New Roman" w:hAnsi="Times New Roman" w:cs="Times New Roman" w:hint="eastAsia"/>
          <w:sz w:val="24"/>
          <w:szCs w:val="24"/>
        </w:rPr>
        <w:lastRenderedPageBreak/>
        <w:t>均分等值法实施方案，考试研究，</w:t>
      </w:r>
      <w:r w:rsidRPr="007E5546">
        <w:rPr>
          <w:rFonts w:ascii="Times New Roman" w:hAnsi="Times New Roman" w:cs="Times New Roman" w:hint="eastAsia"/>
          <w:sz w:val="24"/>
          <w:szCs w:val="24"/>
        </w:rPr>
        <w:t>2013</w:t>
      </w:r>
      <w:r w:rsidR="0050781A">
        <w:rPr>
          <w:rFonts w:ascii="Times New Roman" w:hAnsi="Times New Roman" w:cs="Times New Roman" w:hint="eastAsia"/>
          <w:sz w:val="24"/>
          <w:szCs w:val="24"/>
        </w:rPr>
        <w:t>-</w:t>
      </w:r>
      <w:r w:rsidRPr="007E5546">
        <w:rPr>
          <w:rFonts w:ascii="Times New Roman" w:hAnsi="Times New Roman" w:cs="Times New Roman" w:hint="eastAsia"/>
          <w:sz w:val="24"/>
          <w:szCs w:val="24"/>
        </w:rPr>
        <w:t>5</w:t>
      </w:r>
    </w:p>
    <w:p w:rsidR="00A9768A" w:rsidRDefault="002E6D4A" w:rsidP="00FB4F69">
      <w:pPr>
        <w:ind w:left="360" w:hangingChars="150" w:hanging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 w:rsidR="007E5546" w:rsidRPr="007E5546">
        <w:rPr>
          <w:rFonts w:ascii="Times New Roman" w:hAnsi="Times New Roman" w:cs="Times New Roman" w:hint="eastAsia"/>
          <w:sz w:val="24"/>
          <w:szCs w:val="24"/>
        </w:rPr>
        <w:t>．</w:t>
      </w:r>
      <w:r w:rsidRPr="007E5546">
        <w:rPr>
          <w:rFonts w:ascii="Times New Roman" w:hAnsi="Times New Roman" w:cs="Times New Roman" w:hint="eastAsia"/>
          <w:sz w:val="24"/>
          <w:szCs w:val="24"/>
        </w:rPr>
        <w:t>张晋军，张慧君，张铁英，符华均，黄贺臣，</w:t>
      </w:r>
      <w:r w:rsidR="007E5546" w:rsidRPr="007E5546">
        <w:rPr>
          <w:rFonts w:ascii="Times New Roman" w:hAnsi="Times New Roman" w:cs="Times New Roman" w:hint="eastAsia"/>
          <w:sz w:val="24"/>
          <w:szCs w:val="24"/>
        </w:rPr>
        <w:t>新汉语水平考试</w:t>
      </w:r>
      <w:r w:rsidR="007E5546" w:rsidRPr="007E5546">
        <w:rPr>
          <w:rFonts w:ascii="Times New Roman" w:hAnsi="Times New Roman" w:cs="Times New Roman" w:hint="eastAsia"/>
          <w:sz w:val="24"/>
          <w:szCs w:val="24"/>
        </w:rPr>
        <w:t>HSK</w:t>
      </w:r>
      <w:r w:rsidR="007E5546" w:rsidRPr="007E5546">
        <w:rPr>
          <w:rFonts w:ascii="Times New Roman" w:hAnsi="Times New Roman" w:cs="Times New Roman" w:hint="eastAsia"/>
          <w:sz w:val="24"/>
          <w:szCs w:val="24"/>
        </w:rPr>
        <w:t>（六级）试卷难度控制研究，中国考试，</w:t>
      </w:r>
      <w:r w:rsidR="007E5546" w:rsidRPr="007E5546">
        <w:rPr>
          <w:rFonts w:ascii="Times New Roman" w:hAnsi="Times New Roman" w:cs="Times New Roman" w:hint="eastAsia"/>
          <w:sz w:val="24"/>
          <w:szCs w:val="24"/>
        </w:rPr>
        <w:t>2012-11</w:t>
      </w:r>
    </w:p>
    <w:sectPr w:rsidR="00A9768A" w:rsidSect="00D04466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E8F" w:rsidRDefault="00997E8F" w:rsidP="000D46F5">
      <w:r>
        <w:separator/>
      </w:r>
    </w:p>
  </w:endnote>
  <w:endnote w:type="continuationSeparator" w:id="1">
    <w:p w:rsidR="00997E8F" w:rsidRDefault="00997E8F" w:rsidP="000D4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13782"/>
      <w:docPartObj>
        <w:docPartGallery w:val="Page Numbers (Bottom of Page)"/>
        <w:docPartUnique/>
      </w:docPartObj>
    </w:sdtPr>
    <w:sdtContent>
      <w:p w:rsidR="00E463AD" w:rsidRDefault="00623DA4" w:rsidP="006967E9">
        <w:pPr>
          <w:pStyle w:val="a4"/>
          <w:jc w:val="center"/>
        </w:pPr>
        <w:r w:rsidRPr="006967E9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B66F7A" w:rsidRPr="006967E9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Pr="006967E9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3B1ECB" w:rsidRPr="003B1ECB">
          <w:rPr>
            <w:rFonts w:ascii="Times New Roman" w:hAnsi="Times New Roman" w:cs="Times New Roman"/>
            <w:noProof/>
            <w:sz w:val="21"/>
            <w:szCs w:val="21"/>
            <w:lang w:val="zh-CN"/>
          </w:rPr>
          <w:t>2</w:t>
        </w:r>
        <w:r w:rsidRPr="006967E9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E463AD" w:rsidRDefault="00997E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E8F" w:rsidRDefault="00997E8F" w:rsidP="000D46F5">
      <w:r>
        <w:separator/>
      </w:r>
    </w:p>
  </w:footnote>
  <w:footnote w:type="continuationSeparator" w:id="1">
    <w:p w:rsidR="00997E8F" w:rsidRDefault="00997E8F" w:rsidP="000D4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6F5"/>
    <w:rsid w:val="00001CA7"/>
    <w:rsid w:val="00017567"/>
    <w:rsid w:val="00021995"/>
    <w:rsid w:val="00052169"/>
    <w:rsid w:val="000569BD"/>
    <w:rsid w:val="00056BD5"/>
    <w:rsid w:val="00061262"/>
    <w:rsid w:val="000763F1"/>
    <w:rsid w:val="000A173B"/>
    <w:rsid w:val="000A20B1"/>
    <w:rsid w:val="000B12A8"/>
    <w:rsid w:val="000B2967"/>
    <w:rsid w:val="000B53D4"/>
    <w:rsid w:val="000B630E"/>
    <w:rsid w:val="000B6320"/>
    <w:rsid w:val="000C39D0"/>
    <w:rsid w:val="000C5CB1"/>
    <w:rsid w:val="000D1690"/>
    <w:rsid w:val="000D46F5"/>
    <w:rsid w:val="000D6896"/>
    <w:rsid w:val="000F0579"/>
    <w:rsid w:val="0010397C"/>
    <w:rsid w:val="00115906"/>
    <w:rsid w:val="001236D6"/>
    <w:rsid w:val="00130EF4"/>
    <w:rsid w:val="0013206A"/>
    <w:rsid w:val="00150979"/>
    <w:rsid w:val="001609FF"/>
    <w:rsid w:val="001807AE"/>
    <w:rsid w:val="0018277E"/>
    <w:rsid w:val="001A08CB"/>
    <w:rsid w:val="001A54B6"/>
    <w:rsid w:val="001A66E4"/>
    <w:rsid w:val="001B074E"/>
    <w:rsid w:val="001B3FA3"/>
    <w:rsid w:val="001C03E1"/>
    <w:rsid w:val="001C4E52"/>
    <w:rsid w:val="001C6512"/>
    <w:rsid w:val="001D5815"/>
    <w:rsid w:val="001D7CF7"/>
    <w:rsid w:val="001E5B18"/>
    <w:rsid w:val="001E70AE"/>
    <w:rsid w:val="001F122A"/>
    <w:rsid w:val="001F6DB3"/>
    <w:rsid w:val="00200C64"/>
    <w:rsid w:val="002030A3"/>
    <w:rsid w:val="00205C49"/>
    <w:rsid w:val="00211A06"/>
    <w:rsid w:val="00223817"/>
    <w:rsid w:val="002613A3"/>
    <w:rsid w:val="002614E7"/>
    <w:rsid w:val="00264A53"/>
    <w:rsid w:val="00272119"/>
    <w:rsid w:val="00272346"/>
    <w:rsid w:val="00281F22"/>
    <w:rsid w:val="002A303F"/>
    <w:rsid w:val="002B3504"/>
    <w:rsid w:val="002B39F6"/>
    <w:rsid w:val="002B4715"/>
    <w:rsid w:val="002C133C"/>
    <w:rsid w:val="002C5B1D"/>
    <w:rsid w:val="002C6562"/>
    <w:rsid w:val="002E6D4A"/>
    <w:rsid w:val="00307ED6"/>
    <w:rsid w:val="00324EC0"/>
    <w:rsid w:val="00325F47"/>
    <w:rsid w:val="003269B8"/>
    <w:rsid w:val="00326AEC"/>
    <w:rsid w:val="003430A0"/>
    <w:rsid w:val="0035056B"/>
    <w:rsid w:val="003511BF"/>
    <w:rsid w:val="00352463"/>
    <w:rsid w:val="00354321"/>
    <w:rsid w:val="00354D82"/>
    <w:rsid w:val="00354DAD"/>
    <w:rsid w:val="00355929"/>
    <w:rsid w:val="00366478"/>
    <w:rsid w:val="00366C05"/>
    <w:rsid w:val="00374086"/>
    <w:rsid w:val="00391BD8"/>
    <w:rsid w:val="00395FC1"/>
    <w:rsid w:val="003B1ECB"/>
    <w:rsid w:val="003C2051"/>
    <w:rsid w:val="003C3930"/>
    <w:rsid w:val="003C5B0C"/>
    <w:rsid w:val="003D68B7"/>
    <w:rsid w:val="00402FAA"/>
    <w:rsid w:val="0040609D"/>
    <w:rsid w:val="0043362B"/>
    <w:rsid w:val="004358D6"/>
    <w:rsid w:val="00441C52"/>
    <w:rsid w:val="0045554D"/>
    <w:rsid w:val="00467FA7"/>
    <w:rsid w:val="00481975"/>
    <w:rsid w:val="0048276F"/>
    <w:rsid w:val="00487E8E"/>
    <w:rsid w:val="004A7129"/>
    <w:rsid w:val="004C624D"/>
    <w:rsid w:val="004D343A"/>
    <w:rsid w:val="004E4E20"/>
    <w:rsid w:val="004E569A"/>
    <w:rsid w:val="004E5DB6"/>
    <w:rsid w:val="004F35B8"/>
    <w:rsid w:val="00504703"/>
    <w:rsid w:val="0050781A"/>
    <w:rsid w:val="00513D73"/>
    <w:rsid w:val="00516E28"/>
    <w:rsid w:val="00526E72"/>
    <w:rsid w:val="00542973"/>
    <w:rsid w:val="00554C2A"/>
    <w:rsid w:val="0056031A"/>
    <w:rsid w:val="005A3515"/>
    <w:rsid w:val="005A3C8D"/>
    <w:rsid w:val="005B26EB"/>
    <w:rsid w:val="005C3755"/>
    <w:rsid w:val="005C5BD6"/>
    <w:rsid w:val="005D2FA5"/>
    <w:rsid w:val="005D3AA2"/>
    <w:rsid w:val="005E56F7"/>
    <w:rsid w:val="005E57E7"/>
    <w:rsid w:val="005E6741"/>
    <w:rsid w:val="005F1CA8"/>
    <w:rsid w:val="00617169"/>
    <w:rsid w:val="0061780F"/>
    <w:rsid w:val="006203CC"/>
    <w:rsid w:val="006229FD"/>
    <w:rsid w:val="00623DA4"/>
    <w:rsid w:val="00634D7C"/>
    <w:rsid w:val="00636075"/>
    <w:rsid w:val="0065529E"/>
    <w:rsid w:val="006729AB"/>
    <w:rsid w:val="006A43B8"/>
    <w:rsid w:val="006C5A2F"/>
    <w:rsid w:val="006E2F8F"/>
    <w:rsid w:val="006F6B4C"/>
    <w:rsid w:val="0071062E"/>
    <w:rsid w:val="007445FB"/>
    <w:rsid w:val="007626D4"/>
    <w:rsid w:val="00765E8F"/>
    <w:rsid w:val="00766189"/>
    <w:rsid w:val="007772E8"/>
    <w:rsid w:val="007844CB"/>
    <w:rsid w:val="00784690"/>
    <w:rsid w:val="0079016D"/>
    <w:rsid w:val="007902B8"/>
    <w:rsid w:val="0079059B"/>
    <w:rsid w:val="007911F3"/>
    <w:rsid w:val="007B0EA3"/>
    <w:rsid w:val="007B6D76"/>
    <w:rsid w:val="007D7C94"/>
    <w:rsid w:val="007E5546"/>
    <w:rsid w:val="007E7FD9"/>
    <w:rsid w:val="007F6B2D"/>
    <w:rsid w:val="00806A79"/>
    <w:rsid w:val="00835022"/>
    <w:rsid w:val="00841193"/>
    <w:rsid w:val="00842CEF"/>
    <w:rsid w:val="00856806"/>
    <w:rsid w:val="008668A8"/>
    <w:rsid w:val="00867B3D"/>
    <w:rsid w:val="008737B5"/>
    <w:rsid w:val="008903DE"/>
    <w:rsid w:val="0089110C"/>
    <w:rsid w:val="008A1630"/>
    <w:rsid w:val="008B5E0A"/>
    <w:rsid w:val="008C3E3E"/>
    <w:rsid w:val="008C5367"/>
    <w:rsid w:val="008C7833"/>
    <w:rsid w:val="008E11A9"/>
    <w:rsid w:val="008E3935"/>
    <w:rsid w:val="008E6697"/>
    <w:rsid w:val="008F2771"/>
    <w:rsid w:val="0092304F"/>
    <w:rsid w:val="009301F1"/>
    <w:rsid w:val="00941F65"/>
    <w:rsid w:val="00960520"/>
    <w:rsid w:val="00985DDB"/>
    <w:rsid w:val="00997E8F"/>
    <w:rsid w:val="009C1540"/>
    <w:rsid w:val="009E4063"/>
    <w:rsid w:val="009E5E83"/>
    <w:rsid w:val="009F40EC"/>
    <w:rsid w:val="00A345A4"/>
    <w:rsid w:val="00A43B2C"/>
    <w:rsid w:val="00A44722"/>
    <w:rsid w:val="00A64D8F"/>
    <w:rsid w:val="00A66250"/>
    <w:rsid w:val="00A724D9"/>
    <w:rsid w:val="00A73576"/>
    <w:rsid w:val="00A80A66"/>
    <w:rsid w:val="00A810D8"/>
    <w:rsid w:val="00A9768A"/>
    <w:rsid w:val="00AC0FEB"/>
    <w:rsid w:val="00AC60DC"/>
    <w:rsid w:val="00AC6EB8"/>
    <w:rsid w:val="00AD1092"/>
    <w:rsid w:val="00AD6BCB"/>
    <w:rsid w:val="00AE356E"/>
    <w:rsid w:val="00AF3C39"/>
    <w:rsid w:val="00AF525B"/>
    <w:rsid w:val="00AF679A"/>
    <w:rsid w:val="00B23142"/>
    <w:rsid w:val="00B30D8D"/>
    <w:rsid w:val="00B36352"/>
    <w:rsid w:val="00B370D1"/>
    <w:rsid w:val="00B45485"/>
    <w:rsid w:val="00B56F41"/>
    <w:rsid w:val="00B66F7A"/>
    <w:rsid w:val="00B70669"/>
    <w:rsid w:val="00B77426"/>
    <w:rsid w:val="00B9220F"/>
    <w:rsid w:val="00B94ECD"/>
    <w:rsid w:val="00B977E7"/>
    <w:rsid w:val="00BB18BD"/>
    <w:rsid w:val="00BC0E1F"/>
    <w:rsid w:val="00BC475E"/>
    <w:rsid w:val="00BC6E1F"/>
    <w:rsid w:val="00C31518"/>
    <w:rsid w:val="00C33A67"/>
    <w:rsid w:val="00C47F56"/>
    <w:rsid w:val="00C516DF"/>
    <w:rsid w:val="00C5345C"/>
    <w:rsid w:val="00C54113"/>
    <w:rsid w:val="00C63F9D"/>
    <w:rsid w:val="00C675CE"/>
    <w:rsid w:val="00C91830"/>
    <w:rsid w:val="00CA4F5C"/>
    <w:rsid w:val="00CA6EC7"/>
    <w:rsid w:val="00CB2EF7"/>
    <w:rsid w:val="00CB4150"/>
    <w:rsid w:val="00CB6EB3"/>
    <w:rsid w:val="00CC3208"/>
    <w:rsid w:val="00CE05FF"/>
    <w:rsid w:val="00CE5DD5"/>
    <w:rsid w:val="00CF6043"/>
    <w:rsid w:val="00CF6417"/>
    <w:rsid w:val="00CF6EDB"/>
    <w:rsid w:val="00D04115"/>
    <w:rsid w:val="00D1418E"/>
    <w:rsid w:val="00D2516B"/>
    <w:rsid w:val="00D36110"/>
    <w:rsid w:val="00D43B04"/>
    <w:rsid w:val="00D43D8F"/>
    <w:rsid w:val="00D448AD"/>
    <w:rsid w:val="00D47D0F"/>
    <w:rsid w:val="00D616C3"/>
    <w:rsid w:val="00D8223E"/>
    <w:rsid w:val="00DA37DE"/>
    <w:rsid w:val="00DA5AEA"/>
    <w:rsid w:val="00DB4879"/>
    <w:rsid w:val="00DF02CD"/>
    <w:rsid w:val="00DF5E12"/>
    <w:rsid w:val="00E149D8"/>
    <w:rsid w:val="00E200FC"/>
    <w:rsid w:val="00E21CBD"/>
    <w:rsid w:val="00E2322E"/>
    <w:rsid w:val="00E43AFF"/>
    <w:rsid w:val="00E44514"/>
    <w:rsid w:val="00E50921"/>
    <w:rsid w:val="00EB0D28"/>
    <w:rsid w:val="00EB5EBD"/>
    <w:rsid w:val="00EC1EAA"/>
    <w:rsid w:val="00EC2931"/>
    <w:rsid w:val="00EE1DF2"/>
    <w:rsid w:val="00EE460F"/>
    <w:rsid w:val="00F11E72"/>
    <w:rsid w:val="00F15ADF"/>
    <w:rsid w:val="00F2689E"/>
    <w:rsid w:val="00F52EFB"/>
    <w:rsid w:val="00F808B9"/>
    <w:rsid w:val="00F81D03"/>
    <w:rsid w:val="00F91026"/>
    <w:rsid w:val="00F949DB"/>
    <w:rsid w:val="00FA2347"/>
    <w:rsid w:val="00FB4F69"/>
    <w:rsid w:val="00FB6791"/>
    <w:rsid w:val="00FC0663"/>
    <w:rsid w:val="00FC1B79"/>
    <w:rsid w:val="00FD4070"/>
    <w:rsid w:val="00FD663A"/>
    <w:rsid w:val="00FE3B5B"/>
    <w:rsid w:val="00FE51A0"/>
    <w:rsid w:val="00FE6E04"/>
    <w:rsid w:val="00FF0617"/>
    <w:rsid w:val="00FF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6F5"/>
    <w:rPr>
      <w:sz w:val="18"/>
      <w:szCs w:val="18"/>
    </w:rPr>
  </w:style>
  <w:style w:type="table" w:styleId="a5">
    <w:name w:val="Table Grid"/>
    <w:basedOn w:val="a1"/>
    <w:uiPriority w:val="59"/>
    <w:rsid w:val="000D46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D46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46F5"/>
    <w:rPr>
      <w:sz w:val="18"/>
      <w:szCs w:val="18"/>
    </w:rPr>
  </w:style>
  <w:style w:type="paragraph" w:styleId="a7">
    <w:name w:val="List Paragraph"/>
    <w:basedOn w:val="a"/>
    <w:uiPriority w:val="34"/>
    <w:qFormat/>
    <w:rsid w:val="00842C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ell\&#26700;&#38754;\&#26032;&#24314;%20Microsoft%20Office%20Excel%20&#24037;&#20316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ell\&#26700;&#38754;\&#26032;&#24314;%20Microsoft%20Office%20Excel%20&#24037;&#20316;&#3492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ell\&#26700;&#38754;\&#26032;&#24314;%20Microsoft%20Office%20Excel%20&#24037;&#20316;&#3492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ell\&#26700;&#38754;\&#26032;&#24314;%20Microsoft%20Office%20Excel%20&#24037;&#20316;&#3492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ell\&#26700;&#38754;\&#26032;&#24314;%20Microsoft%20Office%20Excel%20&#24037;&#20316;&#3492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ell\&#26700;&#38754;\&#26032;&#24314;%20Microsoft%20Office%20Excel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 algn="r">
              <a:defRPr/>
            </a:pPr>
            <a:r>
              <a:rPr lang="en-US" sz="1200" b="0"/>
              <a:t>HSK</a:t>
            </a:r>
            <a:r>
              <a:rPr lang="zh-CN" sz="1200" b="0"/>
              <a:t>（一级）</a:t>
            </a:r>
          </a:p>
        </c:rich>
      </c:tx>
      <c:layout>
        <c:manualLayout>
          <c:xMode val="edge"/>
          <c:yMode val="edge"/>
          <c:x val="0.74999300087489096"/>
          <c:y val="2.7777777777777811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一级!$A$1</c:f>
              <c:strCache>
                <c:ptCount val="1"/>
                <c:pt idx="0">
                  <c:v>HSK(一级)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val>
            <c:numRef>
              <c:f>一级!$A$2:$A$38</c:f>
              <c:numCache>
                <c:formatCode>General</c:formatCode>
                <c:ptCount val="37"/>
                <c:pt idx="0">
                  <c:v>0.86055045871559632</c:v>
                </c:pt>
                <c:pt idx="1">
                  <c:v>0.87164750957854475</c:v>
                </c:pt>
                <c:pt idx="2">
                  <c:v>0.83991825613079041</c:v>
                </c:pt>
                <c:pt idx="3">
                  <c:v>0.83855721393034854</c:v>
                </c:pt>
                <c:pt idx="4">
                  <c:v>0.83448795180722768</c:v>
                </c:pt>
                <c:pt idx="5">
                  <c:v>0.87286729857819956</c:v>
                </c:pt>
                <c:pt idx="6">
                  <c:v>0.8203068592057764</c:v>
                </c:pt>
                <c:pt idx="7">
                  <c:v>0.8590964343598062</c:v>
                </c:pt>
                <c:pt idx="8">
                  <c:v>0.79077335375191382</c:v>
                </c:pt>
                <c:pt idx="9">
                  <c:v>0.89065708418891143</c:v>
                </c:pt>
                <c:pt idx="10">
                  <c:v>0.8375862068965515</c:v>
                </c:pt>
                <c:pt idx="11">
                  <c:v>0.86927655677655702</c:v>
                </c:pt>
                <c:pt idx="12">
                  <c:v>0.85609838274932604</c:v>
                </c:pt>
                <c:pt idx="13">
                  <c:v>0.87198932926829331</c:v>
                </c:pt>
                <c:pt idx="14">
                  <c:v>0.8367816091954029</c:v>
                </c:pt>
                <c:pt idx="15">
                  <c:v>0.86135746606334862</c:v>
                </c:pt>
                <c:pt idx="16">
                  <c:v>0.87016450648055865</c:v>
                </c:pt>
                <c:pt idx="17">
                  <c:v>0.84469552806850667</c:v>
                </c:pt>
                <c:pt idx="18">
                  <c:v>0.80740528128587841</c:v>
                </c:pt>
                <c:pt idx="19">
                  <c:v>0.83890206709589965</c:v>
                </c:pt>
                <c:pt idx="20">
                  <c:v>0.8755971087366432</c:v>
                </c:pt>
                <c:pt idx="21">
                  <c:v>0.83337765957446841</c:v>
                </c:pt>
                <c:pt idx="22">
                  <c:v>0.72030172413793059</c:v>
                </c:pt>
                <c:pt idx="23">
                  <c:v>0.71771644525881839</c:v>
                </c:pt>
                <c:pt idx="24">
                  <c:v>0.80245171997585996</c:v>
                </c:pt>
                <c:pt idx="25">
                  <c:v>0.83966314398943198</c:v>
                </c:pt>
                <c:pt idx="26">
                  <c:v>0.8208205521472397</c:v>
                </c:pt>
                <c:pt idx="27">
                  <c:v>0.85206131078224068</c:v>
                </c:pt>
                <c:pt idx="28">
                  <c:v>0.86898268398268397</c:v>
                </c:pt>
                <c:pt idx="29">
                  <c:v>0.8648690950483785</c:v>
                </c:pt>
                <c:pt idx="30">
                  <c:v>0.88513667425968168</c:v>
                </c:pt>
                <c:pt idx="31">
                  <c:v>0.77758022549869943</c:v>
                </c:pt>
                <c:pt idx="32">
                  <c:v>0.76063512361466379</c:v>
                </c:pt>
                <c:pt idx="33">
                  <c:v>0.78431516936671519</c:v>
                </c:pt>
                <c:pt idx="34">
                  <c:v>0.81074472857783764</c:v>
                </c:pt>
                <c:pt idx="35">
                  <c:v>0.8084242424242426</c:v>
                </c:pt>
                <c:pt idx="36">
                  <c:v>0.75414078674948304</c:v>
                </c:pt>
              </c:numCache>
            </c:numRef>
          </c:val>
          <c:smooth val="1"/>
        </c:ser>
        <c:marker val="1"/>
        <c:axId val="272949248"/>
        <c:axId val="272950784"/>
      </c:lineChart>
      <c:catAx>
        <c:axId val="272949248"/>
        <c:scaling>
          <c:orientation val="minMax"/>
        </c:scaling>
        <c:axPos val="b"/>
        <c:tickLblPos val="nextTo"/>
        <c:crossAx val="272950784"/>
        <c:crosses val="autoZero"/>
        <c:auto val="1"/>
        <c:lblAlgn val="ctr"/>
        <c:lblOffset val="100"/>
      </c:catAx>
      <c:valAx>
        <c:axId val="272950784"/>
        <c:scaling>
          <c:orientation val="minMax"/>
          <c:max val="1"/>
          <c:min val="0.5"/>
        </c:scaling>
        <c:axPos val="l"/>
        <c:majorGridlines/>
        <c:numFmt formatCode="General" sourceLinked="1"/>
        <c:tickLblPos val="nextTo"/>
        <c:spPr>
          <a:ln w="12700">
            <a:noFill/>
          </a:ln>
        </c:spPr>
        <c:crossAx val="272949248"/>
        <c:crosses val="autoZero"/>
        <c:crossBetween val="between"/>
        <c:majorUnit val="0.1"/>
      </c:valAx>
    </c:plotArea>
    <c:plotVisOnly val="1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en-US" altLang="en-US" sz="1200" b="0">
                <a:latin typeface="Times New Roman" pitchFamily="18" charset="0"/>
                <a:cs typeface="Times New Roman" pitchFamily="18" charset="0"/>
              </a:rPr>
              <a:t>HSK（</a:t>
            </a:r>
            <a:r>
              <a:rPr lang="zh-CN" altLang="en-US" sz="1200" b="0">
                <a:latin typeface="Times New Roman" pitchFamily="18" charset="0"/>
                <a:cs typeface="Times New Roman" pitchFamily="18" charset="0"/>
              </a:rPr>
              <a:t>二级）</a:t>
            </a:r>
          </a:p>
        </c:rich>
      </c:tx>
      <c:layout>
        <c:manualLayout>
          <c:xMode val="edge"/>
          <c:yMode val="edge"/>
          <c:x val="0.74999300087489096"/>
          <c:y val="2.7777777777777811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二级!$A$1</c:f>
              <c:strCache>
                <c:ptCount val="1"/>
                <c:pt idx="0">
                  <c:v>HSK（二级）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val>
            <c:numRef>
              <c:f>二级!$A$2:$A$38</c:f>
              <c:numCache>
                <c:formatCode>General</c:formatCode>
                <c:ptCount val="37"/>
                <c:pt idx="0">
                  <c:v>0.81688679245283002</c:v>
                </c:pt>
                <c:pt idx="1">
                  <c:v>0.84970149253731408</c:v>
                </c:pt>
                <c:pt idx="2">
                  <c:v>0.76149260848831735</c:v>
                </c:pt>
                <c:pt idx="3">
                  <c:v>0.85094182825484821</c:v>
                </c:pt>
                <c:pt idx="4">
                  <c:v>0.80162857142857225</c:v>
                </c:pt>
                <c:pt idx="5">
                  <c:v>0.79094098883572539</c:v>
                </c:pt>
                <c:pt idx="6">
                  <c:v>0.8238609772883686</c:v>
                </c:pt>
                <c:pt idx="7">
                  <c:v>0.85934704830053665</c:v>
                </c:pt>
                <c:pt idx="8">
                  <c:v>0.82384231536926167</c:v>
                </c:pt>
                <c:pt idx="9">
                  <c:v>0.79709322779243652</c:v>
                </c:pt>
                <c:pt idx="10">
                  <c:v>0.77639877924720269</c:v>
                </c:pt>
                <c:pt idx="11">
                  <c:v>0.85437254044599897</c:v>
                </c:pt>
                <c:pt idx="12">
                  <c:v>0.85092411260709966</c:v>
                </c:pt>
                <c:pt idx="13">
                  <c:v>0.78353333333333353</c:v>
                </c:pt>
                <c:pt idx="14">
                  <c:v>0.79110673135233467</c:v>
                </c:pt>
                <c:pt idx="15">
                  <c:v>0.85476049868766413</c:v>
                </c:pt>
                <c:pt idx="16">
                  <c:v>0.84993531202435335</c:v>
                </c:pt>
                <c:pt idx="17">
                  <c:v>0.83073618307426567</c:v>
                </c:pt>
                <c:pt idx="18">
                  <c:v>0.84493121238177182</c:v>
                </c:pt>
                <c:pt idx="19">
                  <c:v>0.82738127544097695</c:v>
                </c:pt>
                <c:pt idx="20">
                  <c:v>0.8430183861082744</c:v>
                </c:pt>
                <c:pt idx="21">
                  <c:v>0.81762368207623692</c:v>
                </c:pt>
                <c:pt idx="22">
                  <c:v>0.74563991769547455</c:v>
                </c:pt>
                <c:pt idx="23">
                  <c:v>0.80302927339257779</c:v>
                </c:pt>
                <c:pt idx="24">
                  <c:v>0.76717699694456565</c:v>
                </c:pt>
                <c:pt idx="25">
                  <c:v>0.75217424242424291</c:v>
                </c:pt>
                <c:pt idx="26">
                  <c:v>0.83901658767772469</c:v>
                </c:pt>
                <c:pt idx="27">
                  <c:v>0.75775182990589096</c:v>
                </c:pt>
                <c:pt idx="28">
                  <c:v>0.78804627249357417</c:v>
                </c:pt>
                <c:pt idx="29">
                  <c:v>0.80739379386775056</c:v>
                </c:pt>
                <c:pt idx="30">
                  <c:v>0.85772489959839426</c:v>
                </c:pt>
                <c:pt idx="31">
                  <c:v>0.74905590416428991</c:v>
                </c:pt>
                <c:pt idx="32">
                  <c:v>0.81322527472527495</c:v>
                </c:pt>
                <c:pt idx="33">
                  <c:v>0.71802962129733805</c:v>
                </c:pt>
                <c:pt idx="34">
                  <c:v>0.82951736806947196</c:v>
                </c:pt>
                <c:pt idx="35">
                  <c:v>0.78996766370250582</c:v>
                </c:pt>
                <c:pt idx="36">
                  <c:v>0.79705269607843188</c:v>
                </c:pt>
              </c:numCache>
            </c:numRef>
          </c:val>
          <c:smooth val="1"/>
        </c:ser>
        <c:marker val="1"/>
        <c:axId val="279260160"/>
        <c:axId val="190219008"/>
      </c:lineChart>
      <c:catAx>
        <c:axId val="27926016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zh-CN"/>
          </a:p>
        </c:txPr>
        <c:crossAx val="190219008"/>
        <c:crosses val="autoZero"/>
        <c:auto val="1"/>
        <c:lblAlgn val="ctr"/>
        <c:lblOffset val="100"/>
      </c:catAx>
      <c:valAx>
        <c:axId val="190219008"/>
        <c:scaling>
          <c:orientation val="minMax"/>
          <c:max val="1"/>
          <c:min val="0.5"/>
        </c:scaling>
        <c:axPos val="l"/>
        <c:majorGridlines/>
        <c:numFmt formatCode="General" sourceLinked="1"/>
        <c:tickLblPos val="nextTo"/>
        <c:spPr>
          <a:ln>
            <a:noFill/>
          </a:ln>
        </c:spPr>
        <c:txPr>
          <a:bodyPr/>
          <a:lstStyle/>
          <a:p>
            <a:pPr>
              <a:defRPr sz="1100" baseline="0">
                <a:latin typeface="Times New Roman" pitchFamily="18" charset="0"/>
              </a:defRPr>
            </a:pPr>
            <a:endParaRPr lang="zh-CN"/>
          </a:p>
        </c:txPr>
        <c:crossAx val="279260160"/>
        <c:crosses val="autoZero"/>
        <c:crossBetween val="between"/>
        <c:majorUnit val="0.1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en-US" altLang="en-US" sz="1200" b="0">
                <a:latin typeface="Times New Roman" pitchFamily="18" charset="0"/>
                <a:cs typeface="Times New Roman" pitchFamily="18" charset="0"/>
              </a:rPr>
              <a:t>HSK（</a:t>
            </a:r>
            <a:r>
              <a:rPr lang="zh-CN" altLang="en-US" sz="1200" b="0">
                <a:latin typeface="Times New Roman" pitchFamily="18" charset="0"/>
                <a:cs typeface="Times New Roman" pitchFamily="18" charset="0"/>
              </a:rPr>
              <a:t>三级）</a:t>
            </a:r>
          </a:p>
        </c:rich>
      </c:tx>
      <c:layout>
        <c:manualLayout>
          <c:xMode val="edge"/>
          <c:yMode val="edge"/>
          <c:x val="0.74999300087489096"/>
          <c:y val="2.7777777777777811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三级!$A$1</c:f>
              <c:strCache>
                <c:ptCount val="1"/>
                <c:pt idx="0">
                  <c:v>HSK（三级）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val>
            <c:numRef>
              <c:f>三级!$A$2:$A$38</c:f>
              <c:numCache>
                <c:formatCode>General</c:formatCode>
                <c:ptCount val="37"/>
                <c:pt idx="0">
                  <c:v>0.71983713355048884</c:v>
                </c:pt>
                <c:pt idx="1">
                  <c:v>0.79975595238095265</c:v>
                </c:pt>
                <c:pt idx="2">
                  <c:v>0.77513967097272862</c:v>
                </c:pt>
                <c:pt idx="3">
                  <c:v>0.80753384094754632</c:v>
                </c:pt>
                <c:pt idx="4">
                  <c:v>0.75191314553990629</c:v>
                </c:pt>
                <c:pt idx="5">
                  <c:v>0.7487632207437741</c:v>
                </c:pt>
                <c:pt idx="6">
                  <c:v>0.8002637000412024</c:v>
                </c:pt>
                <c:pt idx="7">
                  <c:v>0.82514116137311533</c:v>
                </c:pt>
                <c:pt idx="8">
                  <c:v>0.75452318460192458</c:v>
                </c:pt>
                <c:pt idx="9">
                  <c:v>0.76821919879062739</c:v>
                </c:pt>
                <c:pt idx="10">
                  <c:v>0.77927759442610933</c:v>
                </c:pt>
                <c:pt idx="11">
                  <c:v>0.79539351851851892</c:v>
                </c:pt>
                <c:pt idx="12">
                  <c:v>0.78467410062392162</c:v>
                </c:pt>
                <c:pt idx="13">
                  <c:v>0.77878231292517053</c:v>
                </c:pt>
                <c:pt idx="14">
                  <c:v>0.7371729527692833</c:v>
                </c:pt>
                <c:pt idx="15">
                  <c:v>0.78349425287356345</c:v>
                </c:pt>
                <c:pt idx="16">
                  <c:v>0.83477326791555162</c:v>
                </c:pt>
                <c:pt idx="17">
                  <c:v>0.8183178386968617</c:v>
                </c:pt>
                <c:pt idx="18">
                  <c:v>0.74967169337103434</c:v>
                </c:pt>
                <c:pt idx="19">
                  <c:v>0.79190476190476167</c:v>
                </c:pt>
                <c:pt idx="20">
                  <c:v>0.82427597777078754</c:v>
                </c:pt>
                <c:pt idx="21">
                  <c:v>0.69695833333333379</c:v>
                </c:pt>
                <c:pt idx="22">
                  <c:v>0.72363602223223666</c:v>
                </c:pt>
                <c:pt idx="23">
                  <c:v>0.7225058438522669</c:v>
                </c:pt>
                <c:pt idx="24">
                  <c:v>0.73199233120887164</c:v>
                </c:pt>
                <c:pt idx="25">
                  <c:v>0.73528060437866172</c:v>
                </c:pt>
                <c:pt idx="26">
                  <c:v>0.79102232983588938</c:v>
                </c:pt>
                <c:pt idx="27">
                  <c:v>0.73530343920835961</c:v>
                </c:pt>
                <c:pt idx="28">
                  <c:v>0.72636842105263133</c:v>
                </c:pt>
                <c:pt idx="29">
                  <c:v>0.74682495053629083</c:v>
                </c:pt>
                <c:pt idx="30">
                  <c:v>0.67969170961034364</c:v>
                </c:pt>
                <c:pt idx="31">
                  <c:v>0.68789911596463871</c:v>
                </c:pt>
                <c:pt idx="32">
                  <c:v>0.7368458333333342</c:v>
                </c:pt>
                <c:pt idx="33">
                  <c:v>0.6829504065040658</c:v>
                </c:pt>
                <c:pt idx="34">
                  <c:v>0.69824499411071861</c:v>
                </c:pt>
                <c:pt idx="35">
                  <c:v>0.71170618120237106</c:v>
                </c:pt>
                <c:pt idx="36">
                  <c:v>0.70848307291666657</c:v>
                </c:pt>
              </c:numCache>
            </c:numRef>
          </c:val>
          <c:smooth val="1"/>
        </c:ser>
        <c:marker val="1"/>
        <c:axId val="190234624"/>
        <c:axId val="190236160"/>
      </c:lineChart>
      <c:catAx>
        <c:axId val="19023462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zh-CN"/>
          </a:p>
        </c:txPr>
        <c:crossAx val="190236160"/>
        <c:crosses val="autoZero"/>
        <c:auto val="1"/>
        <c:lblAlgn val="ctr"/>
        <c:lblOffset val="100"/>
      </c:catAx>
      <c:valAx>
        <c:axId val="190236160"/>
        <c:scaling>
          <c:orientation val="minMax"/>
          <c:max val="1"/>
          <c:min val="0.5"/>
        </c:scaling>
        <c:axPos val="l"/>
        <c:majorGridlines/>
        <c:numFmt formatCode="General" sourceLinked="1"/>
        <c:tickLblPos val="nextTo"/>
        <c:spPr>
          <a:ln>
            <a:noFill/>
          </a:ln>
        </c:spPr>
        <c:txPr>
          <a:bodyPr/>
          <a:lstStyle/>
          <a:p>
            <a:pPr>
              <a:defRPr sz="1100" baseline="0">
                <a:latin typeface="Times New Roman" pitchFamily="18" charset="0"/>
              </a:defRPr>
            </a:pPr>
            <a:endParaRPr lang="zh-CN"/>
          </a:p>
        </c:txPr>
        <c:crossAx val="190234624"/>
        <c:crosses val="autoZero"/>
        <c:crossBetween val="between"/>
        <c:majorUnit val="0.1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en-US" sz="1200" b="0">
                <a:latin typeface="Times New Roman" pitchFamily="18" charset="0"/>
                <a:cs typeface="Times New Roman" pitchFamily="18" charset="0"/>
              </a:rPr>
              <a:t>HSK（</a:t>
            </a:r>
            <a:r>
              <a:rPr lang="zh-CN" sz="1200" b="0">
                <a:latin typeface="Times New Roman" pitchFamily="18" charset="0"/>
                <a:cs typeface="Times New Roman" pitchFamily="18" charset="0"/>
              </a:rPr>
              <a:t>四级）</a:t>
            </a:r>
          </a:p>
        </c:rich>
      </c:tx>
      <c:layout>
        <c:manualLayout>
          <c:xMode val="edge"/>
          <c:yMode val="edge"/>
          <c:x val="0.75277077865266862"/>
          <c:y val="2.7777777777777811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四级!$A$1</c:f>
              <c:strCache>
                <c:ptCount val="1"/>
                <c:pt idx="0">
                  <c:v>HSK（四级）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val>
            <c:numRef>
              <c:f>四级!$A$2:$A$38</c:f>
              <c:numCache>
                <c:formatCode>General</c:formatCode>
                <c:ptCount val="37"/>
                <c:pt idx="0">
                  <c:v>0.66088974578691828</c:v>
                </c:pt>
                <c:pt idx="1">
                  <c:v>0.67114338404794827</c:v>
                </c:pt>
                <c:pt idx="2">
                  <c:v>0.69915105560511492</c:v>
                </c:pt>
                <c:pt idx="3">
                  <c:v>0.62329600157186371</c:v>
                </c:pt>
                <c:pt idx="4">
                  <c:v>0.69272800645682098</c:v>
                </c:pt>
                <c:pt idx="5">
                  <c:v>0.66065725750657367</c:v>
                </c:pt>
                <c:pt idx="6">
                  <c:v>0.67219732828442236</c:v>
                </c:pt>
                <c:pt idx="7">
                  <c:v>0.71326092578225964</c:v>
                </c:pt>
                <c:pt idx="8">
                  <c:v>0.6702138746305808</c:v>
                </c:pt>
                <c:pt idx="9">
                  <c:v>0.66333078750848673</c:v>
                </c:pt>
                <c:pt idx="10">
                  <c:v>0.65772826451829536</c:v>
                </c:pt>
                <c:pt idx="11">
                  <c:v>0.65883597020605666</c:v>
                </c:pt>
                <c:pt idx="12">
                  <c:v>0.68872501469723735</c:v>
                </c:pt>
                <c:pt idx="13">
                  <c:v>0.67213116726835209</c:v>
                </c:pt>
                <c:pt idx="14">
                  <c:v>0.6509446290143972</c:v>
                </c:pt>
                <c:pt idx="15">
                  <c:v>0.67441126391617601</c:v>
                </c:pt>
                <c:pt idx="16">
                  <c:v>0.68443478583899797</c:v>
                </c:pt>
                <c:pt idx="17">
                  <c:v>0.7152822358882055</c:v>
                </c:pt>
                <c:pt idx="18">
                  <c:v>0.69851534908992052</c:v>
                </c:pt>
                <c:pt idx="19">
                  <c:v>0.70440220311660406</c:v>
                </c:pt>
                <c:pt idx="20">
                  <c:v>0.69499503881398483</c:v>
                </c:pt>
                <c:pt idx="21">
                  <c:v>0.69948630436685022</c:v>
                </c:pt>
                <c:pt idx="22">
                  <c:v>0.6735685470085474</c:v>
                </c:pt>
                <c:pt idx="23">
                  <c:v>0.69710327295837304</c:v>
                </c:pt>
                <c:pt idx="24">
                  <c:v>0.66653250057830193</c:v>
                </c:pt>
                <c:pt idx="25">
                  <c:v>0.67296936114732731</c:v>
                </c:pt>
                <c:pt idx="26">
                  <c:v>0.70789921360937391</c:v>
                </c:pt>
                <c:pt idx="27">
                  <c:v>0.66643742953776752</c:v>
                </c:pt>
                <c:pt idx="28">
                  <c:v>0.6850081822759313</c:v>
                </c:pt>
                <c:pt idx="29">
                  <c:v>0.68166427752293568</c:v>
                </c:pt>
                <c:pt idx="30">
                  <c:v>0.68758732299393099</c:v>
                </c:pt>
                <c:pt idx="31">
                  <c:v>0.69293666762479666</c:v>
                </c:pt>
                <c:pt idx="32">
                  <c:v>0.67784018264840296</c:v>
                </c:pt>
                <c:pt idx="33">
                  <c:v>0.66584824182603364</c:v>
                </c:pt>
                <c:pt idx="34">
                  <c:v>0.65791778774289966</c:v>
                </c:pt>
                <c:pt idx="35">
                  <c:v>0.64210583299499335</c:v>
                </c:pt>
                <c:pt idx="36">
                  <c:v>0.63685606914693726</c:v>
                </c:pt>
              </c:numCache>
            </c:numRef>
          </c:val>
          <c:smooth val="1"/>
        </c:ser>
        <c:marker val="1"/>
        <c:axId val="190685952"/>
        <c:axId val="190687488"/>
      </c:lineChart>
      <c:catAx>
        <c:axId val="190685952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/>
            </a:pPr>
            <a:endParaRPr lang="zh-CN"/>
          </a:p>
        </c:txPr>
        <c:crossAx val="190687488"/>
        <c:crosses val="autoZero"/>
        <c:auto val="1"/>
        <c:lblAlgn val="ctr"/>
        <c:lblOffset val="100"/>
      </c:catAx>
      <c:valAx>
        <c:axId val="190687488"/>
        <c:scaling>
          <c:orientation val="minMax"/>
          <c:max val="1"/>
          <c:min val="0.5"/>
        </c:scaling>
        <c:axPos val="l"/>
        <c:majorGridlines/>
        <c:numFmt formatCode="General" sourceLinked="1"/>
        <c:tickLblPos val="nextTo"/>
        <c:spPr>
          <a:ln>
            <a:noFill/>
          </a:ln>
        </c:spPr>
        <c:crossAx val="190685952"/>
        <c:crosses val="autoZero"/>
        <c:crossBetween val="between"/>
        <c:majorUnit val="0.1"/>
      </c:valAx>
    </c:plotArea>
    <c:plotVisOnly val="1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en-US" altLang="en-US" sz="1200" b="0">
                <a:latin typeface="Times New Roman" pitchFamily="18" charset="0"/>
                <a:cs typeface="Times New Roman" pitchFamily="18" charset="0"/>
              </a:rPr>
              <a:t>HSK（</a:t>
            </a:r>
            <a:r>
              <a:rPr lang="zh-CN" altLang="en-US" sz="1200" b="0">
                <a:latin typeface="Times New Roman" pitchFamily="18" charset="0"/>
                <a:cs typeface="Times New Roman" pitchFamily="18" charset="0"/>
              </a:rPr>
              <a:t>五级）</a:t>
            </a:r>
          </a:p>
        </c:rich>
      </c:tx>
      <c:layout>
        <c:manualLayout>
          <c:xMode val="edge"/>
          <c:yMode val="edge"/>
          <c:x val="0.74999300087489096"/>
          <c:y val="3.2407407407407426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五级!$A$1</c:f>
              <c:strCache>
                <c:ptCount val="1"/>
                <c:pt idx="0">
                  <c:v>HSK（五级）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val>
            <c:numRef>
              <c:f>五级!$A$2:$A$38</c:f>
              <c:numCache>
                <c:formatCode>General</c:formatCode>
                <c:ptCount val="37"/>
                <c:pt idx="0">
                  <c:v>0.69254111254111284</c:v>
                </c:pt>
                <c:pt idx="1">
                  <c:v>0.81884725564340632</c:v>
                </c:pt>
                <c:pt idx="2">
                  <c:v>0.61226575605080302</c:v>
                </c:pt>
                <c:pt idx="3">
                  <c:v>0.60003237051792802</c:v>
                </c:pt>
                <c:pt idx="4">
                  <c:v>0.62097635090500702</c:v>
                </c:pt>
                <c:pt idx="5">
                  <c:v>0.64451314854299901</c:v>
                </c:pt>
                <c:pt idx="6">
                  <c:v>0.63816591251885413</c:v>
                </c:pt>
                <c:pt idx="7">
                  <c:v>0.67840409683426461</c:v>
                </c:pt>
                <c:pt idx="8">
                  <c:v>0.65489903227611002</c:v>
                </c:pt>
                <c:pt idx="9">
                  <c:v>0.66853955945156229</c:v>
                </c:pt>
                <c:pt idx="10">
                  <c:v>0.70823622238407435</c:v>
                </c:pt>
                <c:pt idx="11">
                  <c:v>0.65608131373328082</c:v>
                </c:pt>
                <c:pt idx="12">
                  <c:v>0.67065795552035934</c:v>
                </c:pt>
                <c:pt idx="13">
                  <c:v>0.63179726815240855</c:v>
                </c:pt>
                <c:pt idx="14">
                  <c:v>0.61577229696063762</c:v>
                </c:pt>
                <c:pt idx="15">
                  <c:v>0.67573447558201483</c:v>
                </c:pt>
                <c:pt idx="16">
                  <c:v>0.67425981062739815</c:v>
                </c:pt>
                <c:pt idx="17">
                  <c:v>0.66183147993144431</c:v>
                </c:pt>
                <c:pt idx="18">
                  <c:v>0.72669517968581976</c:v>
                </c:pt>
                <c:pt idx="19">
                  <c:v>0.65461150171263738</c:v>
                </c:pt>
                <c:pt idx="20">
                  <c:v>0.6961439239646976</c:v>
                </c:pt>
                <c:pt idx="21">
                  <c:v>0.65623584537290103</c:v>
                </c:pt>
                <c:pt idx="22">
                  <c:v>0.71169828005482683</c:v>
                </c:pt>
                <c:pt idx="23">
                  <c:v>0.6786198141228329</c:v>
                </c:pt>
                <c:pt idx="24">
                  <c:v>0.65745545911375103</c:v>
                </c:pt>
                <c:pt idx="25">
                  <c:v>0.65364359247426362</c:v>
                </c:pt>
                <c:pt idx="26">
                  <c:v>0.658902659437129</c:v>
                </c:pt>
                <c:pt idx="27">
                  <c:v>0.63568215508868831</c:v>
                </c:pt>
                <c:pt idx="28">
                  <c:v>0.64989341633654107</c:v>
                </c:pt>
                <c:pt idx="29">
                  <c:v>0.61352066040731168</c:v>
                </c:pt>
                <c:pt idx="30">
                  <c:v>0.67327779881358085</c:v>
                </c:pt>
                <c:pt idx="31">
                  <c:v>0.60581621004566233</c:v>
                </c:pt>
                <c:pt idx="32">
                  <c:v>0.65865474900686172</c:v>
                </c:pt>
                <c:pt idx="33">
                  <c:v>0.67704261751511685</c:v>
                </c:pt>
                <c:pt idx="34">
                  <c:v>0.63435382995851164</c:v>
                </c:pt>
                <c:pt idx="35">
                  <c:v>0.64147041062802002</c:v>
                </c:pt>
                <c:pt idx="36">
                  <c:v>0.65709069033915435</c:v>
                </c:pt>
              </c:numCache>
            </c:numRef>
          </c:val>
          <c:smooth val="1"/>
        </c:ser>
        <c:marker val="1"/>
        <c:axId val="191206912"/>
        <c:axId val="191208448"/>
      </c:lineChart>
      <c:catAx>
        <c:axId val="191206912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zh-CN"/>
          </a:p>
        </c:txPr>
        <c:crossAx val="191208448"/>
        <c:crosses val="autoZero"/>
        <c:auto val="1"/>
        <c:lblAlgn val="ctr"/>
        <c:lblOffset val="100"/>
      </c:catAx>
      <c:valAx>
        <c:axId val="191208448"/>
        <c:scaling>
          <c:orientation val="minMax"/>
          <c:max val="1"/>
          <c:min val="0.5"/>
        </c:scaling>
        <c:axPos val="l"/>
        <c:majorGridlines/>
        <c:numFmt formatCode="General" sourceLinked="1"/>
        <c:tickLblPos val="nextTo"/>
        <c:spPr>
          <a:ln>
            <a:noFill/>
          </a:ln>
        </c:spPr>
        <c:txPr>
          <a:bodyPr/>
          <a:lstStyle/>
          <a:p>
            <a:pPr>
              <a:defRPr sz="1100" baseline="0">
                <a:latin typeface="Times New Roman" pitchFamily="18" charset="0"/>
              </a:defRPr>
            </a:pPr>
            <a:endParaRPr lang="zh-CN"/>
          </a:p>
        </c:txPr>
        <c:crossAx val="191206912"/>
        <c:crosses val="autoZero"/>
        <c:crossBetween val="between"/>
        <c:majorUnit val="0.1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en-US" altLang="en-US" sz="1200" b="0">
                <a:latin typeface="Times New Roman" pitchFamily="18" charset="0"/>
                <a:cs typeface="Times New Roman" pitchFamily="18" charset="0"/>
              </a:rPr>
              <a:t>HSK（</a:t>
            </a:r>
            <a:r>
              <a:rPr lang="zh-CN" altLang="en-US" sz="1200" b="0">
                <a:latin typeface="Times New Roman" pitchFamily="18" charset="0"/>
                <a:cs typeface="Times New Roman" pitchFamily="18" charset="0"/>
              </a:rPr>
              <a:t>六级）</a:t>
            </a:r>
          </a:p>
        </c:rich>
      </c:tx>
      <c:layout>
        <c:manualLayout>
          <c:xMode val="edge"/>
          <c:yMode val="edge"/>
          <c:x val="0.74999300087489096"/>
          <c:y val="2.7777777777777811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六级!$A$1</c:f>
              <c:strCache>
                <c:ptCount val="1"/>
                <c:pt idx="0">
                  <c:v>HSK（六级）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val>
            <c:numRef>
              <c:f>六级!$A$2:$A$38</c:f>
              <c:numCache>
                <c:formatCode>General</c:formatCode>
                <c:ptCount val="37"/>
                <c:pt idx="0">
                  <c:v>0.63373749149907777</c:v>
                </c:pt>
                <c:pt idx="1">
                  <c:v>0.69750526315789529</c:v>
                </c:pt>
                <c:pt idx="2">
                  <c:v>0.60316026851269133</c:v>
                </c:pt>
                <c:pt idx="3">
                  <c:v>0.56400842358604131</c:v>
                </c:pt>
                <c:pt idx="4">
                  <c:v>0.62851704133430031</c:v>
                </c:pt>
                <c:pt idx="5">
                  <c:v>0.64727393939393962</c:v>
                </c:pt>
                <c:pt idx="6">
                  <c:v>0.65080938344387229</c:v>
                </c:pt>
                <c:pt idx="7">
                  <c:v>0.67343819510645053</c:v>
                </c:pt>
                <c:pt idx="8">
                  <c:v>0.62971405622490018</c:v>
                </c:pt>
                <c:pt idx="9">
                  <c:v>0.6164215441053863</c:v>
                </c:pt>
                <c:pt idx="10">
                  <c:v>0.66781511240970792</c:v>
                </c:pt>
                <c:pt idx="11">
                  <c:v>0.6459517409114186</c:v>
                </c:pt>
                <c:pt idx="12">
                  <c:v>0.66674934589220303</c:v>
                </c:pt>
                <c:pt idx="13">
                  <c:v>0.66882998661312021</c:v>
                </c:pt>
                <c:pt idx="14">
                  <c:v>0.65545222465353836</c:v>
                </c:pt>
                <c:pt idx="15">
                  <c:v>0.64256924546322869</c:v>
                </c:pt>
                <c:pt idx="16">
                  <c:v>0.658731081579919</c:v>
                </c:pt>
                <c:pt idx="17">
                  <c:v>0.65007339015151533</c:v>
                </c:pt>
                <c:pt idx="18">
                  <c:v>0.69092559572053824</c:v>
                </c:pt>
                <c:pt idx="19">
                  <c:v>0.66631926792069163</c:v>
                </c:pt>
                <c:pt idx="20">
                  <c:v>0.67986551828346986</c:v>
                </c:pt>
                <c:pt idx="21">
                  <c:v>0.68410037204147889</c:v>
                </c:pt>
                <c:pt idx="22">
                  <c:v>0.66564083270629615</c:v>
                </c:pt>
                <c:pt idx="23">
                  <c:v>0.68955336617405549</c:v>
                </c:pt>
                <c:pt idx="24">
                  <c:v>0.61894515280307716</c:v>
                </c:pt>
                <c:pt idx="25">
                  <c:v>0.64937945368171113</c:v>
                </c:pt>
                <c:pt idx="26">
                  <c:v>0.63536443148688082</c:v>
                </c:pt>
                <c:pt idx="27">
                  <c:v>0.63330230798335208</c:v>
                </c:pt>
                <c:pt idx="28">
                  <c:v>0.66255802091303262</c:v>
                </c:pt>
                <c:pt idx="29">
                  <c:v>0.67084627422655663</c:v>
                </c:pt>
                <c:pt idx="30">
                  <c:v>0.68806280289450972</c:v>
                </c:pt>
                <c:pt idx="31">
                  <c:v>0.61958772679775753</c:v>
                </c:pt>
                <c:pt idx="32">
                  <c:v>0.65738209706959738</c:v>
                </c:pt>
                <c:pt idx="33">
                  <c:v>0.66668006304176564</c:v>
                </c:pt>
                <c:pt idx="34">
                  <c:v>0.65019544924154082</c:v>
                </c:pt>
                <c:pt idx="35">
                  <c:v>0.65365103127079249</c:v>
                </c:pt>
                <c:pt idx="36">
                  <c:v>0.6248957355854452</c:v>
                </c:pt>
              </c:numCache>
            </c:numRef>
          </c:val>
          <c:smooth val="1"/>
        </c:ser>
        <c:marker val="1"/>
        <c:axId val="191219968"/>
        <c:axId val="191238144"/>
      </c:lineChart>
      <c:catAx>
        <c:axId val="19121996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zh-CN"/>
          </a:p>
        </c:txPr>
        <c:crossAx val="191238144"/>
        <c:crosses val="autoZero"/>
        <c:auto val="1"/>
        <c:lblAlgn val="ctr"/>
        <c:lblOffset val="100"/>
      </c:catAx>
      <c:valAx>
        <c:axId val="191238144"/>
        <c:scaling>
          <c:orientation val="minMax"/>
          <c:max val="1"/>
          <c:min val="0.5"/>
        </c:scaling>
        <c:axPos val="l"/>
        <c:majorGridlines/>
        <c:numFmt formatCode="General" sourceLinked="1"/>
        <c:tickLblPos val="nextTo"/>
        <c:spPr>
          <a:ln>
            <a:noFill/>
          </a:ln>
        </c:spPr>
        <c:txPr>
          <a:bodyPr/>
          <a:lstStyle/>
          <a:p>
            <a:pPr>
              <a:defRPr sz="1100" baseline="0">
                <a:latin typeface="Times New Roman" pitchFamily="18" charset="0"/>
              </a:defRPr>
            </a:pPr>
            <a:endParaRPr lang="zh-CN"/>
          </a:p>
        </c:txPr>
        <c:crossAx val="191219968"/>
        <c:crosses val="autoZero"/>
        <c:crossBetween val="between"/>
        <c:majorUnit val="0.1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</TotalTime>
  <Pages>6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273</cp:revision>
  <cp:lastPrinted>2014-01-20T07:07:00Z</cp:lastPrinted>
  <dcterms:created xsi:type="dcterms:W3CDTF">2014-01-10T02:36:00Z</dcterms:created>
  <dcterms:modified xsi:type="dcterms:W3CDTF">2014-01-21T07:21:00Z</dcterms:modified>
</cp:coreProperties>
</file>